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A9" w:rsidRPr="004F578F" w:rsidRDefault="003E1DA9" w:rsidP="004F578F">
      <w:pPr>
        <w:spacing w:after="0" w:line="240" w:lineRule="auto"/>
        <w:jc w:val="both"/>
        <w:rPr>
          <w:rFonts w:ascii="Times New Roman" w:hAnsi="Times New Roman" w:cs="Times New Roman"/>
          <w:b/>
          <w:sz w:val="24"/>
          <w:szCs w:val="24"/>
        </w:rPr>
      </w:pPr>
    </w:p>
    <w:p w:rsidR="00C02A38" w:rsidRPr="004F578F" w:rsidRDefault="00C02A38" w:rsidP="004F578F">
      <w:pPr>
        <w:spacing w:after="0" w:line="240" w:lineRule="auto"/>
        <w:jc w:val="both"/>
        <w:rPr>
          <w:rFonts w:ascii="Times New Roman" w:hAnsi="Times New Roman" w:cs="Times New Roman"/>
          <w:b/>
          <w:sz w:val="24"/>
          <w:szCs w:val="24"/>
        </w:rPr>
      </w:pPr>
      <w:r w:rsidRPr="004F578F">
        <w:rPr>
          <w:rFonts w:ascii="Times New Roman" w:hAnsi="Times New Roman" w:cs="Times New Roman"/>
          <w:b/>
          <w:sz w:val="24"/>
          <w:szCs w:val="24"/>
        </w:rPr>
        <w:t xml:space="preserve">YENİ MEVZUATA GÖRE </w:t>
      </w:r>
    </w:p>
    <w:p w:rsidR="003E1DA9" w:rsidRPr="004F578F" w:rsidRDefault="00773221" w:rsidP="004F578F">
      <w:pPr>
        <w:spacing w:after="0" w:line="240" w:lineRule="auto"/>
        <w:jc w:val="both"/>
        <w:rPr>
          <w:rFonts w:ascii="Times New Roman" w:hAnsi="Times New Roman" w:cs="Times New Roman"/>
          <w:b/>
          <w:sz w:val="24"/>
          <w:szCs w:val="24"/>
        </w:rPr>
      </w:pPr>
      <w:r w:rsidRPr="004F578F">
        <w:rPr>
          <w:rFonts w:ascii="Times New Roman" w:hAnsi="Times New Roman" w:cs="Times New Roman"/>
          <w:b/>
          <w:sz w:val="24"/>
          <w:szCs w:val="24"/>
        </w:rPr>
        <w:t xml:space="preserve">TOPTANCI HALLERİNİN </w:t>
      </w:r>
      <w:r w:rsidR="003E1DA9" w:rsidRPr="004F578F">
        <w:rPr>
          <w:rFonts w:ascii="Times New Roman" w:hAnsi="Times New Roman" w:cs="Times New Roman"/>
          <w:b/>
          <w:sz w:val="24"/>
          <w:szCs w:val="24"/>
        </w:rPr>
        <w:t>KURULMASI</w:t>
      </w:r>
    </w:p>
    <w:p w:rsidR="00E339E2" w:rsidRPr="004F578F" w:rsidRDefault="00E339E2" w:rsidP="004F578F">
      <w:pPr>
        <w:spacing w:after="0" w:line="240" w:lineRule="auto"/>
        <w:jc w:val="both"/>
        <w:rPr>
          <w:rFonts w:ascii="Times New Roman" w:hAnsi="Times New Roman" w:cs="Times New Roman"/>
          <w:b/>
          <w:sz w:val="24"/>
          <w:szCs w:val="24"/>
        </w:rPr>
      </w:pPr>
    </w:p>
    <w:p w:rsidR="00E339E2" w:rsidRPr="004F578F" w:rsidRDefault="00DC479E" w:rsidP="004F578F">
      <w:pPr>
        <w:tabs>
          <w:tab w:val="left" w:pos="1830"/>
        </w:tabs>
        <w:spacing w:after="0" w:line="240" w:lineRule="auto"/>
        <w:jc w:val="both"/>
        <w:rPr>
          <w:rFonts w:ascii="Times New Roman" w:hAnsi="Times New Roman" w:cs="Times New Roman"/>
          <w:b/>
          <w:sz w:val="24"/>
          <w:szCs w:val="24"/>
        </w:rPr>
      </w:pPr>
      <w:r w:rsidRPr="004F578F">
        <w:rPr>
          <w:rFonts w:ascii="Times New Roman" w:hAnsi="Times New Roman" w:cs="Times New Roman"/>
          <w:b/>
          <w:sz w:val="24"/>
          <w:szCs w:val="24"/>
        </w:rPr>
        <w:tab/>
      </w:r>
    </w:p>
    <w:p w:rsidR="00E339E2" w:rsidRPr="004F578F" w:rsidRDefault="00E339E2" w:rsidP="004F578F">
      <w:pPr>
        <w:spacing w:after="0" w:line="240" w:lineRule="auto"/>
        <w:jc w:val="both"/>
        <w:rPr>
          <w:rFonts w:ascii="Times New Roman" w:hAnsi="Times New Roman" w:cs="Times New Roman"/>
          <w:b/>
          <w:sz w:val="24"/>
          <w:szCs w:val="24"/>
        </w:rPr>
      </w:pPr>
    </w:p>
    <w:p w:rsidR="00E339E2" w:rsidRPr="004F578F" w:rsidRDefault="00DC479E" w:rsidP="004F578F">
      <w:pPr>
        <w:spacing w:after="0" w:line="240" w:lineRule="auto"/>
        <w:jc w:val="both"/>
        <w:rPr>
          <w:rFonts w:ascii="Times New Roman" w:hAnsi="Times New Roman" w:cs="Times New Roman"/>
          <w:sz w:val="24"/>
          <w:szCs w:val="24"/>
        </w:rPr>
      </w:pPr>
      <w:r w:rsidRPr="004F578F">
        <w:rPr>
          <w:rFonts w:ascii="Times New Roman" w:hAnsi="Times New Roman" w:cs="Times New Roman"/>
          <w:sz w:val="24"/>
          <w:szCs w:val="24"/>
        </w:rPr>
        <w:t>Adnan BENLİ</w:t>
      </w:r>
    </w:p>
    <w:p w:rsidR="00E339E2" w:rsidRPr="004F578F" w:rsidRDefault="00DC479E" w:rsidP="004F578F">
      <w:pPr>
        <w:spacing w:after="0" w:line="240" w:lineRule="auto"/>
        <w:jc w:val="both"/>
        <w:rPr>
          <w:rFonts w:ascii="Times New Roman" w:hAnsi="Times New Roman" w:cs="Times New Roman"/>
          <w:sz w:val="24"/>
          <w:szCs w:val="24"/>
        </w:rPr>
      </w:pPr>
      <w:r w:rsidRPr="004F578F">
        <w:rPr>
          <w:rFonts w:ascii="Times New Roman" w:hAnsi="Times New Roman" w:cs="Times New Roman"/>
          <w:sz w:val="24"/>
          <w:szCs w:val="24"/>
        </w:rPr>
        <w:t>Gümrük ve Ticaret Bakanlığı</w:t>
      </w:r>
    </w:p>
    <w:p w:rsidR="00E339E2" w:rsidRPr="004F578F" w:rsidRDefault="00DC479E" w:rsidP="004F578F">
      <w:pPr>
        <w:spacing w:after="0" w:line="240" w:lineRule="auto"/>
        <w:jc w:val="both"/>
        <w:rPr>
          <w:rFonts w:ascii="Times New Roman" w:hAnsi="Times New Roman" w:cs="Times New Roman"/>
          <w:sz w:val="24"/>
          <w:szCs w:val="24"/>
        </w:rPr>
      </w:pPr>
      <w:r w:rsidRPr="004F578F">
        <w:rPr>
          <w:rFonts w:ascii="Times New Roman" w:hAnsi="Times New Roman" w:cs="Times New Roman"/>
          <w:sz w:val="24"/>
          <w:szCs w:val="24"/>
        </w:rPr>
        <w:t>İç Ticaret Genel Müdürlüğü</w:t>
      </w:r>
    </w:p>
    <w:p w:rsidR="00E339E2" w:rsidRPr="004F578F" w:rsidRDefault="00DC479E" w:rsidP="004F578F">
      <w:pPr>
        <w:spacing w:after="0" w:line="240" w:lineRule="auto"/>
        <w:jc w:val="both"/>
        <w:rPr>
          <w:rFonts w:ascii="Times New Roman" w:hAnsi="Times New Roman" w:cs="Times New Roman"/>
          <w:sz w:val="24"/>
          <w:szCs w:val="24"/>
        </w:rPr>
      </w:pPr>
      <w:r w:rsidRPr="004F578F">
        <w:rPr>
          <w:rFonts w:ascii="Times New Roman" w:hAnsi="Times New Roman" w:cs="Times New Roman"/>
          <w:sz w:val="24"/>
          <w:szCs w:val="24"/>
        </w:rPr>
        <w:t>Şube Müdürü</w:t>
      </w:r>
    </w:p>
    <w:p w:rsidR="003E1DA9" w:rsidRPr="004F578F" w:rsidRDefault="003E1DA9" w:rsidP="004F578F">
      <w:pPr>
        <w:spacing w:after="0" w:line="240" w:lineRule="auto"/>
        <w:jc w:val="both"/>
        <w:rPr>
          <w:rFonts w:ascii="Times New Roman" w:hAnsi="Times New Roman" w:cs="Times New Roman"/>
          <w:b/>
          <w:sz w:val="24"/>
          <w:szCs w:val="24"/>
        </w:rPr>
      </w:pPr>
    </w:p>
    <w:p w:rsidR="00210D0B" w:rsidRPr="004F578F" w:rsidRDefault="00210D0B" w:rsidP="004F578F">
      <w:pPr>
        <w:spacing w:after="0" w:line="240" w:lineRule="auto"/>
        <w:jc w:val="both"/>
        <w:rPr>
          <w:rFonts w:ascii="Times New Roman" w:hAnsi="Times New Roman" w:cs="Times New Roman"/>
          <w:sz w:val="24"/>
          <w:szCs w:val="24"/>
        </w:rPr>
      </w:pPr>
    </w:p>
    <w:p w:rsidR="00F8789D" w:rsidRDefault="00A4283D" w:rsidP="004F578F">
      <w:pPr>
        <w:spacing w:after="0" w:line="240" w:lineRule="auto"/>
        <w:jc w:val="both"/>
        <w:rPr>
          <w:rFonts w:ascii="Times New Roman" w:hAnsi="Times New Roman" w:cs="Times New Roman"/>
          <w:b/>
          <w:sz w:val="24"/>
          <w:szCs w:val="24"/>
        </w:rPr>
      </w:pPr>
      <w:r w:rsidRPr="004F578F">
        <w:rPr>
          <w:rFonts w:ascii="Times New Roman" w:hAnsi="Times New Roman" w:cs="Times New Roman"/>
          <w:b/>
          <w:sz w:val="24"/>
          <w:szCs w:val="24"/>
        </w:rPr>
        <w:t xml:space="preserve">1. </w:t>
      </w:r>
      <w:r w:rsidR="00210D0B" w:rsidRPr="004F578F">
        <w:rPr>
          <w:rFonts w:ascii="Times New Roman" w:hAnsi="Times New Roman" w:cs="Times New Roman"/>
          <w:b/>
          <w:sz w:val="24"/>
          <w:szCs w:val="24"/>
        </w:rPr>
        <w:t>GİRİŞ</w:t>
      </w:r>
    </w:p>
    <w:p w:rsidR="00361B5D" w:rsidRPr="004F578F" w:rsidRDefault="00361B5D" w:rsidP="004F578F">
      <w:pPr>
        <w:spacing w:after="0" w:line="240" w:lineRule="auto"/>
        <w:jc w:val="both"/>
        <w:rPr>
          <w:rFonts w:ascii="Times New Roman" w:hAnsi="Times New Roman" w:cs="Times New Roman"/>
          <w:b/>
          <w:sz w:val="24"/>
          <w:szCs w:val="24"/>
        </w:rPr>
      </w:pPr>
    </w:p>
    <w:p w:rsidR="00593E98" w:rsidRPr="004F578F" w:rsidRDefault="00E26A35" w:rsidP="004F578F">
      <w:pPr>
        <w:spacing w:after="0" w:line="240" w:lineRule="auto"/>
        <w:jc w:val="both"/>
        <w:rPr>
          <w:rFonts w:ascii="Times New Roman" w:hAnsi="Times New Roman" w:cs="Times New Roman"/>
          <w:sz w:val="24"/>
          <w:szCs w:val="24"/>
        </w:rPr>
      </w:pPr>
      <w:r w:rsidRPr="004F578F">
        <w:rPr>
          <w:rFonts w:ascii="Times New Roman" w:hAnsi="Times New Roman" w:cs="Times New Roman"/>
          <w:sz w:val="24"/>
          <w:szCs w:val="24"/>
        </w:rPr>
        <w:t xml:space="preserve">Toptancı halleri genel olarak belediyelerce kurulmakta ve işletilmektedir. Ancak, toptancı halleri belediyeler dışında ilgili mevzuat hükümleri çerçevesinde diğer </w:t>
      </w:r>
      <w:r w:rsidR="004E4197">
        <w:rPr>
          <w:rFonts w:ascii="Times New Roman" w:hAnsi="Times New Roman" w:cs="Times New Roman"/>
          <w:sz w:val="24"/>
          <w:szCs w:val="24"/>
        </w:rPr>
        <w:t xml:space="preserve">gerçek veya </w:t>
      </w:r>
      <w:r w:rsidRPr="004F578F">
        <w:rPr>
          <w:rFonts w:ascii="Times New Roman" w:hAnsi="Times New Roman" w:cs="Times New Roman"/>
          <w:sz w:val="24"/>
          <w:szCs w:val="24"/>
        </w:rPr>
        <w:t>tüzel kişiler tarafından da kurulmakta ve işletilm</w:t>
      </w:r>
      <w:r w:rsidR="00C02A38" w:rsidRPr="004F578F">
        <w:rPr>
          <w:rFonts w:ascii="Times New Roman" w:hAnsi="Times New Roman" w:cs="Times New Roman"/>
          <w:sz w:val="24"/>
          <w:szCs w:val="24"/>
        </w:rPr>
        <w:t xml:space="preserve">ekte veya belediyelerce kurulan ve </w:t>
      </w:r>
      <w:r w:rsidRPr="004F578F">
        <w:rPr>
          <w:rFonts w:ascii="Times New Roman" w:hAnsi="Times New Roman" w:cs="Times New Roman"/>
          <w:sz w:val="24"/>
          <w:szCs w:val="24"/>
        </w:rPr>
        <w:t xml:space="preserve">işletilen toptancı hallerinin işletim yetkisi </w:t>
      </w:r>
      <w:r w:rsidR="00C02A38" w:rsidRPr="004F578F">
        <w:rPr>
          <w:rFonts w:ascii="Times New Roman" w:hAnsi="Times New Roman" w:cs="Times New Roman"/>
          <w:sz w:val="24"/>
          <w:szCs w:val="24"/>
        </w:rPr>
        <w:t xml:space="preserve">gerçek veya tüzel kişilere </w:t>
      </w:r>
      <w:r w:rsidRPr="004F578F">
        <w:rPr>
          <w:rFonts w:ascii="Times New Roman" w:hAnsi="Times New Roman" w:cs="Times New Roman"/>
          <w:sz w:val="24"/>
          <w:szCs w:val="24"/>
        </w:rPr>
        <w:t xml:space="preserve">devredebilmektedirler. </w:t>
      </w:r>
      <w:r w:rsidR="00361B5D" w:rsidRPr="004F578F">
        <w:rPr>
          <w:rFonts w:ascii="Times New Roman" w:hAnsi="Times New Roman" w:cs="Times New Roman"/>
          <w:sz w:val="24"/>
          <w:szCs w:val="24"/>
        </w:rPr>
        <w:t>Ülkemizde faaliyette bulunan toptancı hal sayısı 191’dir</w:t>
      </w:r>
      <w:r w:rsidR="00361B5D">
        <w:rPr>
          <w:rStyle w:val="DipnotBavurusu"/>
          <w:rFonts w:ascii="Times New Roman" w:hAnsi="Times New Roman" w:cs="Times New Roman"/>
          <w:sz w:val="24"/>
          <w:szCs w:val="24"/>
        </w:rPr>
        <w:footnoteReference w:id="2"/>
      </w:r>
      <w:r w:rsidR="00361B5D" w:rsidRPr="004F578F">
        <w:rPr>
          <w:rFonts w:ascii="Times New Roman" w:hAnsi="Times New Roman" w:cs="Times New Roman"/>
          <w:sz w:val="24"/>
          <w:szCs w:val="24"/>
        </w:rPr>
        <w:t xml:space="preserve">. </w:t>
      </w:r>
      <w:r w:rsidR="00361B5D">
        <w:rPr>
          <w:rFonts w:ascii="Times New Roman" w:hAnsi="Times New Roman" w:cs="Times New Roman"/>
          <w:sz w:val="24"/>
          <w:szCs w:val="24"/>
        </w:rPr>
        <w:t xml:space="preserve">Bu </w:t>
      </w:r>
      <w:r w:rsidRPr="004F578F">
        <w:rPr>
          <w:rFonts w:ascii="Times New Roman" w:hAnsi="Times New Roman" w:cs="Times New Roman"/>
          <w:sz w:val="24"/>
          <w:szCs w:val="24"/>
        </w:rPr>
        <w:t xml:space="preserve">191 adet toptancı halinden </w:t>
      </w:r>
      <w:r w:rsidR="002644DF" w:rsidRPr="004F578F">
        <w:rPr>
          <w:rFonts w:ascii="Times New Roman" w:hAnsi="Times New Roman" w:cs="Times New Roman"/>
          <w:sz w:val="24"/>
          <w:szCs w:val="24"/>
        </w:rPr>
        <w:t>4 adedi özel toptancı hali</w:t>
      </w:r>
      <w:r w:rsidR="006D589E" w:rsidRPr="004F578F">
        <w:rPr>
          <w:rFonts w:ascii="Times New Roman" w:hAnsi="Times New Roman" w:cs="Times New Roman"/>
          <w:sz w:val="24"/>
          <w:szCs w:val="24"/>
        </w:rPr>
        <w:t xml:space="preserve">, </w:t>
      </w:r>
      <w:r w:rsidR="004C7841">
        <w:rPr>
          <w:rFonts w:ascii="Times New Roman" w:hAnsi="Times New Roman" w:cs="Times New Roman"/>
          <w:sz w:val="24"/>
          <w:szCs w:val="24"/>
        </w:rPr>
        <w:t>2 adedi b</w:t>
      </w:r>
      <w:r w:rsidR="002644DF" w:rsidRPr="004F578F">
        <w:rPr>
          <w:rFonts w:ascii="Times New Roman" w:hAnsi="Times New Roman" w:cs="Times New Roman"/>
          <w:sz w:val="24"/>
          <w:szCs w:val="24"/>
        </w:rPr>
        <w:t xml:space="preserve">elediyelerce işletim yetkisi devredilmiş </w:t>
      </w:r>
      <w:r w:rsidR="00593E98" w:rsidRPr="004F578F">
        <w:rPr>
          <w:rFonts w:ascii="Times New Roman" w:hAnsi="Times New Roman" w:cs="Times New Roman"/>
          <w:sz w:val="24"/>
          <w:szCs w:val="24"/>
        </w:rPr>
        <w:t xml:space="preserve">toptancı hali </w:t>
      </w:r>
      <w:r w:rsidR="002644DF" w:rsidRPr="004F578F">
        <w:rPr>
          <w:rFonts w:ascii="Times New Roman" w:hAnsi="Times New Roman" w:cs="Times New Roman"/>
          <w:sz w:val="24"/>
          <w:szCs w:val="24"/>
        </w:rPr>
        <w:t xml:space="preserve">ve 185 adet toptancı </w:t>
      </w:r>
      <w:r w:rsidR="006D589E" w:rsidRPr="004F578F">
        <w:rPr>
          <w:rFonts w:ascii="Times New Roman" w:hAnsi="Times New Roman" w:cs="Times New Roman"/>
          <w:sz w:val="24"/>
          <w:szCs w:val="24"/>
        </w:rPr>
        <w:t>hali</w:t>
      </w:r>
      <w:r w:rsidR="00593E98" w:rsidRPr="004F578F">
        <w:rPr>
          <w:rFonts w:ascii="Times New Roman" w:hAnsi="Times New Roman" w:cs="Times New Roman"/>
          <w:sz w:val="24"/>
          <w:szCs w:val="24"/>
        </w:rPr>
        <w:t xml:space="preserve"> de</w:t>
      </w:r>
      <w:r w:rsidR="006D589E" w:rsidRPr="004F578F">
        <w:rPr>
          <w:rFonts w:ascii="Times New Roman" w:hAnsi="Times New Roman" w:cs="Times New Roman"/>
          <w:sz w:val="24"/>
          <w:szCs w:val="24"/>
        </w:rPr>
        <w:t xml:space="preserve"> Belediye toptancı hali olarak faaliyet göstermektedir. </w:t>
      </w:r>
    </w:p>
    <w:p w:rsidR="00593E98" w:rsidRPr="004F578F" w:rsidRDefault="00593E98" w:rsidP="004F578F">
      <w:pPr>
        <w:spacing w:after="0" w:line="240" w:lineRule="auto"/>
        <w:jc w:val="both"/>
        <w:rPr>
          <w:rFonts w:ascii="Times New Roman" w:hAnsi="Times New Roman" w:cs="Times New Roman"/>
          <w:sz w:val="24"/>
          <w:szCs w:val="24"/>
        </w:rPr>
      </w:pPr>
    </w:p>
    <w:p w:rsidR="00593E98" w:rsidRPr="004F578F" w:rsidRDefault="00593E98" w:rsidP="004F578F">
      <w:pPr>
        <w:spacing w:after="0" w:line="240" w:lineRule="auto"/>
        <w:jc w:val="both"/>
        <w:rPr>
          <w:rFonts w:ascii="Times New Roman" w:hAnsi="Times New Roman" w:cs="Times New Roman"/>
          <w:b/>
          <w:sz w:val="24"/>
          <w:szCs w:val="24"/>
        </w:rPr>
      </w:pPr>
      <w:r w:rsidRPr="004F578F">
        <w:rPr>
          <w:rFonts w:ascii="Times New Roman" w:hAnsi="Times New Roman" w:cs="Times New Roman"/>
          <w:b/>
          <w:sz w:val="24"/>
          <w:szCs w:val="24"/>
        </w:rPr>
        <w:t>2. TOPTANCI HALLERİNİN KURULUŞUNU DÜZENLEYEN MEVZUAT</w:t>
      </w:r>
    </w:p>
    <w:p w:rsidR="002644DF" w:rsidRPr="004F578F" w:rsidRDefault="002644DF" w:rsidP="004F578F">
      <w:pPr>
        <w:spacing w:after="0" w:line="240" w:lineRule="auto"/>
        <w:jc w:val="both"/>
        <w:rPr>
          <w:rFonts w:ascii="Times New Roman" w:hAnsi="Times New Roman" w:cs="Times New Roman"/>
          <w:sz w:val="24"/>
          <w:szCs w:val="24"/>
        </w:rPr>
      </w:pPr>
    </w:p>
    <w:p w:rsidR="00773221" w:rsidRPr="004F578F" w:rsidRDefault="00361B5D" w:rsidP="004F5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Toptancı halleri bundan böyle, 1 Ocak 2012 tarihinde yürürlüğe giren </w:t>
      </w:r>
      <w:r w:rsidRPr="004F578F">
        <w:rPr>
          <w:rFonts w:ascii="Times New Roman" w:hAnsi="Times New Roman" w:cs="Times New Roman"/>
          <w:i/>
          <w:sz w:val="24"/>
          <w:szCs w:val="24"/>
        </w:rPr>
        <w:t>5957 sayılı Sebze ve Meyveler ile Yeterli Arz ve Talep Derinliği Bulunan Diğer Malların Ticaretinin Düzenlenmesi Hakkında Kanuna</w:t>
      </w:r>
      <w:r w:rsidRPr="004F578F">
        <w:rPr>
          <w:rStyle w:val="DipnotBavurusu"/>
          <w:rFonts w:ascii="Times New Roman" w:hAnsi="Times New Roman" w:cs="Times New Roman"/>
          <w:i/>
          <w:sz w:val="24"/>
          <w:szCs w:val="24"/>
        </w:rPr>
        <w:footnoteReference w:id="3"/>
      </w:r>
      <w:r w:rsidRPr="004F578F">
        <w:rPr>
          <w:rFonts w:ascii="Times New Roman" w:hAnsi="Times New Roman" w:cs="Times New Roman"/>
          <w:sz w:val="24"/>
          <w:szCs w:val="24"/>
        </w:rPr>
        <w:t xml:space="preserve"> </w:t>
      </w:r>
      <w:r>
        <w:rPr>
          <w:rFonts w:ascii="Times New Roman" w:hAnsi="Times New Roman" w:cs="Times New Roman"/>
          <w:sz w:val="24"/>
          <w:szCs w:val="24"/>
        </w:rPr>
        <w:t xml:space="preserve">(Kanun) göre kurulacaktır. Yine, Kanuna istinaden çıkarılan ve </w:t>
      </w:r>
      <w:r w:rsidR="00887C56" w:rsidRPr="004F578F">
        <w:rPr>
          <w:rFonts w:ascii="Times New Roman" w:hAnsi="Times New Roman" w:cs="Times New Roman"/>
          <w:sz w:val="24"/>
          <w:szCs w:val="24"/>
        </w:rPr>
        <w:t xml:space="preserve">7/7/2012 tarihli ve 28346 sayılı Resmi Gazete’de yayımlanan </w:t>
      </w:r>
      <w:r w:rsidR="00773221" w:rsidRPr="004F578F">
        <w:rPr>
          <w:rFonts w:ascii="Times New Roman" w:hAnsi="Times New Roman" w:cs="Times New Roman"/>
          <w:sz w:val="24"/>
          <w:szCs w:val="24"/>
        </w:rPr>
        <w:t>“</w:t>
      </w:r>
      <w:r w:rsidR="00887C56" w:rsidRPr="004F578F">
        <w:rPr>
          <w:rFonts w:ascii="Times New Roman" w:hAnsi="Times New Roman" w:cs="Times New Roman"/>
          <w:i/>
          <w:sz w:val="24"/>
          <w:szCs w:val="24"/>
        </w:rPr>
        <w:t>Sebze ve Meyve Ticare</w:t>
      </w:r>
      <w:r w:rsidR="006D589E" w:rsidRPr="004F578F">
        <w:rPr>
          <w:rFonts w:ascii="Times New Roman" w:hAnsi="Times New Roman" w:cs="Times New Roman"/>
          <w:i/>
          <w:sz w:val="24"/>
          <w:szCs w:val="24"/>
        </w:rPr>
        <w:t xml:space="preserve">ti ve Toptancı Halleri Hakkında </w:t>
      </w:r>
      <w:r w:rsidR="00887C56" w:rsidRPr="004F578F">
        <w:rPr>
          <w:rFonts w:ascii="Times New Roman" w:hAnsi="Times New Roman" w:cs="Times New Roman"/>
          <w:i/>
          <w:sz w:val="24"/>
          <w:szCs w:val="24"/>
        </w:rPr>
        <w:t>Yönetmelik</w:t>
      </w:r>
      <w:r>
        <w:rPr>
          <w:rFonts w:ascii="Times New Roman" w:hAnsi="Times New Roman" w:cs="Times New Roman"/>
          <w:i/>
          <w:sz w:val="24"/>
          <w:szCs w:val="24"/>
        </w:rPr>
        <w:t>le</w:t>
      </w:r>
      <w:r w:rsidR="00773221" w:rsidRPr="004F578F">
        <w:rPr>
          <w:rFonts w:ascii="Times New Roman" w:hAnsi="Times New Roman" w:cs="Times New Roman"/>
          <w:i/>
          <w:sz w:val="24"/>
          <w:szCs w:val="24"/>
        </w:rPr>
        <w:t>”</w:t>
      </w:r>
      <w:r w:rsidR="004E4197">
        <w:rPr>
          <w:rFonts w:ascii="Times New Roman" w:hAnsi="Times New Roman" w:cs="Times New Roman"/>
          <w:sz w:val="24"/>
          <w:szCs w:val="24"/>
        </w:rPr>
        <w:t xml:space="preserve"> </w:t>
      </w:r>
      <w:r>
        <w:rPr>
          <w:rFonts w:ascii="Times New Roman" w:hAnsi="Times New Roman" w:cs="Times New Roman"/>
          <w:sz w:val="24"/>
          <w:szCs w:val="24"/>
        </w:rPr>
        <w:t>t</w:t>
      </w:r>
      <w:r w:rsidRPr="004F578F">
        <w:rPr>
          <w:rFonts w:ascii="Times New Roman" w:hAnsi="Times New Roman" w:cs="Times New Roman"/>
          <w:sz w:val="24"/>
          <w:szCs w:val="24"/>
        </w:rPr>
        <w:t>optancı hallerinin kurul</w:t>
      </w:r>
      <w:r>
        <w:rPr>
          <w:rFonts w:ascii="Times New Roman" w:hAnsi="Times New Roman" w:cs="Times New Roman"/>
          <w:sz w:val="24"/>
          <w:szCs w:val="24"/>
        </w:rPr>
        <w:t xml:space="preserve">masına ilişkin usul ve esaslar </w:t>
      </w:r>
      <w:r w:rsidR="006D589E" w:rsidRPr="004F578F">
        <w:rPr>
          <w:rFonts w:ascii="Times New Roman" w:hAnsi="Times New Roman" w:cs="Times New Roman"/>
          <w:sz w:val="24"/>
          <w:szCs w:val="24"/>
        </w:rPr>
        <w:t>düzenlenmiştir</w:t>
      </w:r>
      <w:r w:rsidR="00773221" w:rsidRPr="004F578F">
        <w:rPr>
          <w:rFonts w:ascii="Times New Roman" w:hAnsi="Times New Roman" w:cs="Times New Roman"/>
          <w:sz w:val="24"/>
          <w:szCs w:val="24"/>
        </w:rPr>
        <w:t xml:space="preserve">. </w:t>
      </w:r>
    </w:p>
    <w:p w:rsidR="00773221" w:rsidRPr="004F578F" w:rsidRDefault="00773221" w:rsidP="004F578F">
      <w:pPr>
        <w:spacing w:after="0" w:line="240" w:lineRule="auto"/>
        <w:jc w:val="both"/>
        <w:rPr>
          <w:rFonts w:ascii="Times New Roman" w:hAnsi="Times New Roman" w:cs="Times New Roman"/>
          <w:sz w:val="24"/>
          <w:szCs w:val="24"/>
        </w:rPr>
      </w:pPr>
    </w:p>
    <w:p w:rsidR="00773221" w:rsidRPr="004F578F" w:rsidRDefault="00361B5D" w:rsidP="004F5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w:t>
      </w:r>
      <w:r w:rsidR="00773221" w:rsidRPr="004F578F">
        <w:rPr>
          <w:rFonts w:ascii="Times New Roman" w:hAnsi="Times New Roman" w:cs="Times New Roman"/>
          <w:sz w:val="24"/>
          <w:szCs w:val="24"/>
        </w:rPr>
        <w:t>Yönetmeliğin</w:t>
      </w:r>
      <w:r w:rsidR="004E4197">
        <w:rPr>
          <w:rFonts w:ascii="Times New Roman" w:hAnsi="Times New Roman" w:cs="Times New Roman"/>
          <w:sz w:val="24"/>
          <w:szCs w:val="24"/>
        </w:rPr>
        <w:t xml:space="preserve">, </w:t>
      </w:r>
      <w:r>
        <w:rPr>
          <w:rFonts w:ascii="Times New Roman" w:hAnsi="Times New Roman" w:cs="Times New Roman"/>
          <w:sz w:val="24"/>
          <w:szCs w:val="24"/>
        </w:rPr>
        <w:t xml:space="preserve"> Amac başlıklı</w:t>
      </w:r>
      <w:r w:rsidR="004E4197">
        <w:rPr>
          <w:rFonts w:ascii="Times New Roman" w:hAnsi="Times New Roman" w:cs="Times New Roman"/>
          <w:sz w:val="24"/>
          <w:szCs w:val="24"/>
        </w:rPr>
        <w:t xml:space="preserve"> 1 inci madde</w:t>
      </w:r>
      <w:r>
        <w:rPr>
          <w:rFonts w:ascii="Times New Roman" w:hAnsi="Times New Roman" w:cs="Times New Roman"/>
          <w:sz w:val="24"/>
          <w:szCs w:val="24"/>
        </w:rPr>
        <w:t>sin</w:t>
      </w:r>
      <w:r w:rsidR="00773221" w:rsidRPr="004F578F">
        <w:rPr>
          <w:rFonts w:ascii="Times New Roman" w:hAnsi="Times New Roman" w:cs="Times New Roman"/>
          <w:sz w:val="24"/>
          <w:szCs w:val="24"/>
        </w:rPr>
        <w:t xml:space="preserve">de; </w:t>
      </w:r>
      <w:r w:rsidR="006D589E" w:rsidRPr="004F578F">
        <w:rPr>
          <w:rFonts w:ascii="Times New Roman" w:hAnsi="Times New Roman" w:cs="Times New Roman"/>
          <w:i/>
          <w:sz w:val="24"/>
          <w:szCs w:val="24"/>
        </w:rPr>
        <w:t>“Bu Yönetmeliğin amacı</w:t>
      </w:r>
      <w:r w:rsidR="00773221" w:rsidRPr="004F578F">
        <w:rPr>
          <w:rFonts w:ascii="Times New Roman" w:hAnsi="Times New Roman" w:cs="Times New Roman"/>
          <w:i/>
          <w:sz w:val="24"/>
          <w:szCs w:val="24"/>
        </w:rPr>
        <w:t>nın</w:t>
      </w:r>
      <w:r w:rsidR="006D589E" w:rsidRPr="004F578F">
        <w:rPr>
          <w:rFonts w:ascii="Times New Roman" w:hAnsi="Times New Roman" w:cs="Times New Roman"/>
          <w:i/>
          <w:sz w:val="24"/>
          <w:szCs w:val="24"/>
        </w:rPr>
        <w:t>, sebze ve meyve ticaretinin kaliteli, standartlara ve gıda güvenilirliğine uygun olarak serbest rekabet şartları içinde yapılmasını sağlamak, toptancı hallerini modern bir yapıya kavuşturmak, toptancı hali içinde veya dışında işlem gören sebze ve meyvelere ilişkin bilgileri elektronik ortamda tutmak, izlemek ve duyurmak, meslek mensupları ile diğer ilgilileri kayıt altına almak, bunlara yönelik veri tabanı oluşturmak, toptancı halleri arasında ortak bilgi paylaşımını ve iletişimi temin etmek, üretici ve tüketicilerin hak ve menfaatlerini korumak ve meslek mensuplarının faaliyetlerini düzenlemek”</w:t>
      </w:r>
      <w:r w:rsidR="004E4197">
        <w:rPr>
          <w:rFonts w:ascii="Times New Roman" w:hAnsi="Times New Roman" w:cs="Times New Roman"/>
          <w:sz w:val="24"/>
          <w:szCs w:val="24"/>
        </w:rPr>
        <w:t xml:space="preserve"> olarak</w:t>
      </w:r>
      <w:r w:rsidR="006D589E" w:rsidRPr="004F578F">
        <w:rPr>
          <w:rFonts w:ascii="Times New Roman" w:hAnsi="Times New Roman" w:cs="Times New Roman"/>
          <w:sz w:val="24"/>
          <w:szCs w:val="24"/>
        </w:rPr>
        <w:t xml:space="preserve"> </w:t>
      </w:r>
      <w:r w:rsidR="00773221" w:rsidRPr="004F578F">
        <w:rPr>
          <w:rFonts w:ascii="Times New Roman" w:hAnsi="Times New Roman" w:cs="Times New Roman"/>
          <w:sz w:val="24"/>
          <w:szCs w:val="24"/>
        </w:rPr>
        <w:t xml:space="preserve">ifade edilmiştir. </w:t>
      </w:r>
    </w:p>
    <w:p w:rsidR="00773221" w:rsidRPr="004F578F" w:rsidRDefault="00773221" w:rsidP="004F578F">
      <w:pPr>
        <w:spacing w:after="0" w:line="240" w:lineRule="auto"/>
        <w:jc w:val="both"/>
        <w:rPr>
          <w:rFonts w:ascii="Times New Roman" w:hAnsi="Times New Roman" w:cs="Times New Roman"/>
          <w:sz w:val="24"/>
          <w:szCs w:val="24"/>
        </w:rPr>
      </w:pPr>
    </w:p>
    <w:p w:rsidR="006D589E" w:rsidRPr="004F578F" w:rsidRDefault="00361B5D" w:rsidP="004F57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Yine, Yönetmeliğin Kapsam başlıklı</w:t>
      </w:r>
      <w:r w:rsidR="004E4197">
        <w:rPr>
          <w:rFonts w:ascii="Times New Roman" w:hAnsi="Times New Roman" w:cs="Times New Roman"/>
          <w:sz w:val="24"/>
          <w:szCs w:val="24"/>
        </w:rPr>
        <w:t xml:space="preserve"> </w:t>
      </w:r>
      <w:r w:rsidR="00773221" w:rsidRPr="004F578F">
        <w:rPr>
          <w:rFonts w:ascii="Times New Roman" w:hAnsi="Times New Roman" w:cs="Times New Roman"/>
          <w:sz w:val="24"/>
          <w:szCs w:val="24"/>
        </w:rPr>
        <w:t xml:space="preserve">2 </w:t>
      </w:r>
      <w:r w:rsidR="004E4197">
        <w:rPr>
          <w:rFonts w:ascii="Times New Roman" w:hAnsi="Times New Roman" w:cs="Times New Roman"/>
          <w:sz w:val="24"/>
          <w:szCs w:val="24"/>
        </w:rPr>
        <w:t>nci madde</w:t>
      </w:r>
      <w:r>
        <w:rPr>
          <w:rFonts w:ascii="Times New Roman" w:hAnsi="Times New Roman" w:cs="Times New Roman"/>
          <w:sz w:val="24"/>
          <w:szCs w:val="24"/>
        </w:rPr>
        <w:t>sin</w:t>
      </w:r>
      <w:r w:rsidR="00773221" w:rsidRPr="004F578F">
        <w:rPr>
          <w:rFonts w:ascii="Times New Roman" w:hAnsi="Times New Roman" w:cs="Times New Roman"/>
          <w:sz w:val="24"/>
          <w:szCs w:val="24"/>
        </w:rPr>
        <w:t>de;</w:t>
      </w:r>
      <w:r w:rsidR="006D589E" w:rsidRPr="004F578F">
        <w:rPr>
          <w:rFonts w:ascii="Times New Roman" w:hAnsi="Times New Roman" w:cs="Times New Roman"/>
          <w:sz w:val="24"/>
          <w:szCs w:val="24"/>
        </w:rPr>
        <w:t xml:space="preserve"> </w:t>
      </w:r>
      <w:r w:rsidR="006D589E" w:rsidRPr="004F578F">
        <w:rPr>
          <w:rFonts w:ascii="Times New Roman" w:hAnsi="Times New Roman" w:cs="Times New Roman"/>
          <w:i/>
          <w:sz w:val="24"/>
          <w:szCs w:val="24"/>
        </w:rPr>
        <w:t>“</w:t>
      </w:r>
      <w:r w:rsidR="00773221" w:rsidRPr="004F578F">
        <w:rPr>
          <w:rFonts w:ascii="Times New Roman" w:hAnsi="Times New Roman" w:cs="Times New Roman"/>
          <w:i/>
          <w:sz w:val="24"/>
          <w:szCs w:val="24"/>
        </w:rPr>
        <w:t>Bu Yönetmeliğin</w:t>
      </w:r>
      <w:r w:rsidR="006D589E" w:rsidRPr="004F578F">
        <w:rPr>
          <w:rFonts w:ascii="Times New Roman" w:hAnsi="Times New Roman" w:cs="Times New Roman"/>
          <w:i/>
          <w:sz w:val="24"/>
          <w:szCs w:val="24"/>
        </w:rPr>
        <w:t xml:space="preserve">, toptancı hallerinin kurulması, işletilmesi, taşınması ve kapatılmasını, yönetim ve denetimini, sebze ve meyve ticareti ile iştigal edenlerde aranılacak nitelikleri, bunların çalışmalarını, yapacakları satışları, haklarını ve uymakla yükümlü bulundukları kuralları, bildirim işlemleri ve bildirimcileri, hal rüsumu ve paylaşımını, hal kayıt sistemini, toptancı hal yönetim birimleri </w:t>
      </w:r>
      <w:r w:rsidR="006D589E" w:rsidRPr="004F578F">
        <w:rPr>
          <w:rFonts w:ascii="Times New Roman" w:hAnsi="Times New Roman" w:cs="Times New Roman"/>
          <w:i/>
          <w:sz w:val="24"/>
          <w:szCs w:val="24"/>
        </w:rPr>
        <w:lastRenderedPageBreak/>
        <w:t>ile diğer idarelerin görev, yetki ve sorumlulukları ile toptancı hallerine ve sebze ve meyve ticaretin</w:t>
      </w:r>
      <w:r w:rsidR="00773221" w:rsidRPr="004F578F">
        <w:rPr>
          <w:rFonts w:ascii="Times New Roman" w:hAnsi="Times New Roman" w:cs="Times New Roman"/>
          <w:i/>
          <w:sz w:val="24"/>
          <w:szCs w:val="24"/>
        </w:rPr>
        <w:t>e i</w:t>
      </w:r>
      <w:r w:rsidR="004E4197">
        <w:rPr>
          <w:rFonts w:ascii="Times New Roman" w:hAnsi="Times New Roman" w:cs="Times New Roman"/>
          <w:i/>
          <w:sz w:val="24"/>
          <w:szCs w:val="24"/>
        </w:rPr>
        <w:t xml:space="preserve">lişkin diğer hususlar” </w:t>
      </w:r>
      <w:r w:rsidR="004E4197" w:rsidRPr="004E4197">
        <w:rPr>
          <w:rFonts w:ascii="Times New Roman" w:hAnsi="Times New Roman" w:cs="Times New Roman"/>
          <w:sz w:val="24"/>
          <w:szCs w:val="24"/>
        </w:rPr>
        <w:t xml:space="preserve">olarak </w:t>
      </w:r>
      <w:r w:rsidR="00773221" w:rsidRPr="004E4197">
        <w:rPr>
          <w:rFonts w:ascii="Times New Roman" w:hAnsi="Times New Roman" w:cs="Times New Roman"/>
          <w:sz w:val="24"/>
          <w:szCs w:val="24"/>
        </w:rPr>
        <w:t>belirtilmiştir.</w:t>
      </w:r>
      <w:r w:rsidR="00773221" w:rsidRPr="004F578F">
        <w:rPr>
          <w:rFonts w:ascii="Times New Roman" w:hAnsi="Times New Roman" w:cs="Times New Roman"/>
          <w:i/>
          <w:sz w:val="24"/>
          <w:szCs w:val="24"/>
        </w:rPr>
        <w:t xml:space="preserve"> </w:t>
      </w:r>
      <w:r w:rsidR="006D589E" w:rsidRPr="004F578F">
        <w:rPr>
          <w:rFonts w:ascii="Times New Roman" w:hAnsi="Times New Roman" w:cs="Times New Roman"/>
          <w:i/>
          <w:sz w:val="24"/>
          <w:szCs w:val="24"/>
        </w:rPr>
        <w:t xml:space="preserve"> </w:t>
      </w:r>
    </w:p>
    <w:p w:rsidR="006D589E" w:rsidRPr="004F578F" w:rsidRDefault="006D589E" w:rsidP="004F578F">
      <w:pPr>
        <w:spacing w:after="0" w:line="240" w:lineRule="auto"/>
        <w:jc w:val="both"/>
        <w:rPr>
          <w:rFonts w:ascii="Times New Roman" w:hAnsi="Times New Roman" w:cs="Times New Roman"/>
          <w:sz w:val="24"/>
          <w:szCs w:val="24"/>
        </w:rPr>
      </w:pPr>
    </w:p>
    <w:p w:rsidR="00773221" w:rsidRPr="004F578F" w:rsidRDefault="004E4197" w:rsidP="004F57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Bu bağlamda, </w:t>
      </w:r>
      <w:r w:rsidR="00773221" w:rsidRPr="004F578F">
        <w:rPr>
          <w:rFonts w:ascii="Times New Roman" w:hAnsi="Times New Roman" w:cs="Times New Roman"/>
          <w:b/>
          <w:sz w:val="24"/>
          <w:szCs w:val="24"/>
        </w:rPr>
        <w:t>toptancı halleri</w:t>
      </w:r>
      <w:r>
        <w:rPr>
          <w:rFonts w:ascii="Times New Roman" w:hAnsi="Times New Roman" w:cs="Times New Roman"/>
          <w:b/>
          <w:sz w:val="24"/>
          <w:szCs w:val="24"/>
        </w:rPr>
        <w:t xml:space="preserve">nin kurulması ve işletilmesine ilişkin usul ve esaslar </w:t>
      </w:r>
      <w:r w:rsidR="00773221" w:rsidRPr="004F578F">
        <w:rPr>
          <w:rFonts w:ascii="Times New Roman" w:hAnsi="Times New Roman" w:cs="Times New Roman"/>
          <w:b/>
          <w:sz w:val="24"/>
          <w:szCs w:val="24"/>
        </w:rPr>
        <w:t>5957 sayılı Kanuna isti</w:t>
      </w:r>
      <w:r>
        <w:rPr>
          <w:rFonts w:ascii="Times New Roman" w:hAnsi="Times New Roman" w:cs="Times New Roman"/>
          <w:b/>
          <w:sz w:val="24"/>
          <w:szCs w:val="24"/>
        </w:rPr>
        <w:t xml:space="preserve">naden çıkarılan “Sebze ve Meyve </w:t>
      </w:r>
      <w:r w:rsidR="00773221" w:rsidRPr="004F578F">
        <w:rPr>
          <w:rFonts w:ascii="Times New Roman" w:hAnsi="Times New Roman" w:cs="Times New Roman"/>
          <w:b/>
          <w:sz w:val="24"/>
          <w:szCs w:val="24"/>
        </w:rPr>
        <w:t>Ticareti ve Toptancı Halleri Hakkında Yön</w:t>
      </w:r>
      <w:r>
        <w:rPr>
          <w:rFonts w:ascii="Times New Roman" w:hAnsi="Times New Roman" w:cs="Times New Roman"/>
          <w:b/>
          <w:sz w:val="24"/>
          <w:szCs w:val="24"/>
        </w:rPr>
        <w:t>etmelik”</w:t>
      </w:r>
      <w:r w:rsidR="00200C38" w:rsidRPr="00200C38">
        <w:rPr>
          <w:rFonts w:ascii="Times New Roman" w:hAnsi="Times New Roman" w:cs="Times New Roman"/>
          <w:sz w:val="24"/>
          <w:szCs w:val="24"/>
        </w:rPr>
        <w:t xml:space="preserve"> </w:t>
      </w:r>
      <w:r w:rsidR="00200C38" w:rsidRPr="004F578F">
        <w:rPr>
          <w:rFonts w:ascii="Times New Roman" w:hAnsi="Times New Roman" w:cs="Times New Roman"/>
          <w:sz w:val="24"/>
          <w:szCs w:val="24"/>
        </w:rPr>
        <w:t xml:space="preserve">(Yönetmelik) </w:t>
      </w:r>
      <w:r>
        <w:rPr>
          <w:rFonts w:ascii="Times New Roman" w:hAnsi="Times New Roman" w:cs="Times New Roman"/>
          <w:b/>
          <w:sz w:val="24"/>
          <w:szCs w:val="24"/>
        </w:rPr>
        <w:t xml:space="preserve"> hükümleri ile belirlen</w:t>
      </w:r>
      <w:r w:rsidR="00200C38">
        <w:rPr>
          <w:rFonts w:ascii="Times New Roman" w:hAnsi="Times New Roman" w:cs="Times New Roman"/>
          <w:b/>
          <w:sz w:val="24"/>
          <w:szCs w:val="24"/>
        </w:rPr>
        <w:t>diğinden</w:t>
      </w:r>
      <w:r>
        <w:rPr>
          <w:rFonts w:ascii="Times New Roman" w:hAnsi="Times New Roman" w:cs="Times New Roman"/>
          <w:b/>
          <w:sz w:val="24"/>
          <w:szCs w:val="24"/>
        </w:rPr>
        <w:t>, toptancı halleri</w:t>
      </w:r>
      <w:r w:rsidR="00200C38">
        <w:rPr>
          <w:rFonts w:ascii="Times New Roman" w:hAnsi="Times New Roman" w:cs="Times New Roman"/>
          <w:b/>
          <w:sz w:val="24"/>
          <w:szCs w:val="24"/>
        </w:rPr>
        <w:t xml:space="preserve"> </w:t>
      </w:r>
      <w:r w:rsidR="00361B5D">
        <w:rPr>
          <w:rFonts w:ascii="Times New Roman" w:hAnsi="Times New Roman" w:cs="Times New Roman"/>
          <w:b/>
          <w:sz w:val="24"/>
          <w:szCs w:val="24"/>
        </w:rPr>
        <w:t>de bu Yönetmeliğe göre</w:t>
      </w:r>
      <w:r>
        <w:rPr>
          <w:rFonts w:ascii="Times New Roman" w:hAnsi="Times New Roman" w:cs="Times New Roman"/>
          <w:b/>
          <w:sz w:val="24"/>
          <w:szCs w:val="24"/>
        </w:rPr>
        <w:t xml:space="preserve"> kurulacaktır. </w:t>
      </w:r>
    </w:p>
    <w:p w:rsidR="000A3F35" w:rsidRPr="004F578F" w:rsidRDefault="000A3F35" w:rsidP="004F578F">
      <w:pPr>
        <w:spacing w:after="0" w:line="240" w:lineRule="auto"/>
        <w:jc w:val="both"/>
        <w:rPr>
          <w:rFonts w:ascii="Times New Roman" w:hAnsi="Times New Roman" w:cs="Times New Roman"/>
          <w:sz w:val="24"/>
          <w:szCs w:val="24"/>
        </w:rPr>
      </w:pPr>
    </w:p>
    <w:p w:rsidR="00982C0E" w:rsidRPr="004F578F" w:rsidRDefault="00593E98" w:rsidP="004F578F">
      <w:pPr>
        <w:spacing w:after="0" w:line="240" w:lineRule="auto"/>
        <w:jc w:val="both"/>
        <w:rPr>
          <w:rFonts w:ascii="Times New Roman" w:hAnsi="Times New Roman" w:cs="Times New Roman"/>
          <w:b/>
          <w:sz w:val="24"/>
          <w:szCs w:val="24"/>
        </w:rPr>
      </w:pPr>
      <w:r w:rsidRPr="004F578F">
        <w:rPr>
          <w:rFonts w:ascii="Times New Roman" w:hAnsi="Times New Roman" w:cs="Times New Roman"/>
          <w:b/>
          <w:sz w:val="24"/>
          <w:szCs w:val="24"/>
        </w:rPr>
        <w:t>3</w:t>
      </w:r>
      <w:r w:rsidR="003B3F99" w:rsidRPr="004F578F">
        <w:rPr>
          <w:rFonts w:ascii="Times New Roman" w:hAnsi="Times New Roman" w:cs="Times New Roman"/>
          <w:b/>
          <w:sz w:val="24"/>
          <w:szCs w:val="24"/>
        </w:rPr>
        <w:t>. TOPTANCI HALLERİNİ KİMLER KURABİLECEKTİR?</w:t>
      </w:r>
      <w:r w:rsidR="00D00095" w:rsidRPr="004F578F">
        <w:rPr>
          <w:rFonts w:ascii="Times New Roman" w:hAnsi="Times New Roman" w:cs="Times New Roman"/>
          <w:b/>
          <w:sz w:val="24"/>
          <w:szCs w:val="24"/>
        </w:rPr>
        <w:t xml:space="preserve"> </w:t>
      </w:r>
    </w:p>
    <w:p w:rsidR="00D00095" w:rsidRPr="004F578F" w:rsidRDefault="00D00095" w:rsidP="004F578F">
      <w:pPr>
        <w:spacing w:after="0" w:line="240" w:lineRule="auto"/>
        <w:jc w:val="both"/>
        <w:rPr>
          <w:rFonts w:ascii="Times New Roman" w:hAnsi="Times New Roman" w:cs="Times New Roman"/>
          <w:b/>
          <w:sz w:val="24"/>
          <w:szCs w:val="24"/>
        </w:rPr>
      </w:pPr>
    </w:p>
    <w:p w:rsidR="00E74D2F" w:rsidRPr="004F578F" w:rsidRDefault="00C97AF7" w:rsidP="004F578F">
      <w:pPr>
        <w:pStyle w:val="3-NormalYaz"/>
        <w:rPr>
          <w:sz w:val="24"/>
          <w:szCs w:val="24"/>
        </w:rPr>
      </w:pPr>
      <w:r w:rsidRPr="004F578F">
        <w:rPr>
          <w:sz w:val="24"/>
          <w:szCs w:val="24"/>
        </w:rPr>
        <w:t xml:space="preserve">Toptancı halleri </w:t>
      </w:r>
      <w:r w:rsidR="003B3F99" w:rsidRPr="004F578F">
        <w:rPr>
          <w:sz w:val="24"/>
          <w:szCs w:val="24"/>
        </w:rPr>
        <w:t xml:space="preserve">belediye sınırı ve mücavir alanları içinde belediyeler, büyükşehir belediye sınırı ve mücavir alanları içinde </w:t>
      </w:r>
      <w:r w:rsidRPr="004F578F">
        <w:rPr>
          <w:sz w:val="24"/>
          <w:szCs w:val="24"/>
        </w:rPr>
        <w:t xml:space="preserve">ise </w:t>
      </w:r>
      <w:r w:rsidR="003B3F99" w:rsidRPr="004F578F">
        <w:rPr>
          <w:sz w:val="24"/>
          <w:szCs w:val="24"/>
        </w:rPr>
        <w:t>büyükşehir belediyeleri tarafından kurul</w:t>
      </w:r>
      <w:r w:rsidRPr="004F578F">
        <w:rPr>
          <w:sz w:val="24"/>
          <w:szCs w:val="24"/>
        </w:rPr>
        <w:t xml:space="preserve">abilecektir. </w:t>
      </w:r>
      <w:r w:rsidR="003B3F99" w:rsidRPr="004F578F">
        <w:rPr>
          <w:sz w:val="24"/>
          <w:szCs w:val="24"/>
        </w:rPr>
        <w:t xml:space="preserve"> </w:t>
      </w:r>
    </w:p>
    <w:p w:rsidR="00E74D2F" w:rsidRPr="004F578F" w:rsidRDefault="00E74D2F" w:rsidP="004F578F">
      <w:pPr>
        <w:pStyle w:val="3-NormalYaz"/>
        <w:rPr>
          <w:sz w:val="24"/>
          <w:szCs w:val="24"/>
        </w:rPr>
      </w:pPr>
    </w:p>
    <w:p w:rsidR="00C97AF7" w:rsidRPr="004F578F" w:rsidRDefault="003B3F99" w:rsidP="004F578F">
      <w:pPr>
        <w:pStyle w:val="3-NormalYaz"/>
        <w:rPr>
          <w:sz w:val="24"/>
          <w:szCs w:val="24"/>
        </w:rPr>
      </w:pPr>
      <w:r w:rsidRPr="004F578F">
        <w:rPr>
          <w:sz w:val="24"/>
          <w:szCs w:val="24"/>
        </w:rPr>
        <w:t>Büyükşehir belediye sınırı ve mücavir alanları hariç, belediye sınırı ve mücavir alanları içinde birden</w:t>
      </w:r>
      <w:r w:rsidR="00C97AF7" w:rsidRPr="004F578F">
        <w:rPr>
          <w:sz w:val="24"/>
          <w:szCs w:val="24"/>
        </w:rPr>
        <w:t xml:space="preserve"> fazla toptancı hali kurulamayacaktır. Büyükşehir belediyeleri sınırları ve mücavir alanları içinde </w:t>
      </w:r>
      <w:r w:rsidR="00E74D2F" w:rsidRPr="004F578F">
        <w:rPr>
          <w:sz w:val="24"/>
          <w:szCs w:val="24"/>
        </w:rPr>
        <w:t xml:space="preserve">kurulacak ikinci veya diğer toptancı haller </w:t>
      </w:r>
      <w:r w:rsidR="00C97AF7" w:rsidRPr="004F578F">
        <w:rPr>
          <w:sz w:val="24"/>
          <w:szCs w:val="24"/>
        </w:rPr>
        <w:t>belediye toptancı haline bağlı olarak şube niteliğinde</w:t>
      </w:r>
      <w:r w:rsidR="00E74D2F" w:rsidRPr="004F578F">
        <w:rPr>
          <w:sz w:val="24"/>
          <w:szCs w:val="24"/>
        </w:rPr>
        <w:t xml:space="preserve"> olacaktır</w:t>
      </w:r>
      <w:r w:rsidR="00C97AF7" w:rsidRPr="004F578F">
        <w:rPr>
          <w:sz w:val="24"/>
          <w:szCs w:val="24"/>
        </w:rPr>
        <w:t>. Bu durumu bir örnekle if</w:t>
      </w:r>
      <w:r w:rsidR="00E518B2">
        <w:rPr>
          <w:sz w:val="24"/>
          <w:szCs w:val="24"/>
        </w:rPr>
        <w:t>ade etmek gerekirse, İstanbul</w:t>
      </w:r>
      <w:r w:rsidR="00C97AF7" w:rsidRPr="004F578F">
        <w:rPr>
          <w:sz w:val="24"/>
          <w:szCs w:val="24"/>
        </w:rPr>
        <w:t xml:space="preserve"> Büyükşehir Belediyesi tarafından </w:t>
      </w:r>
      <w:r w:rsidR="00E518B2">
        <w:rPr>
          <w:sz w:val="24"/>
          <w:szCs w:val="24"/>
        </w:rPr>
        <w:t xml:space="preserve">İstanbul’da </w:t>
      </w:r>
      <w:r w:rsidR="00C97AF7" w:rsidRPr="004F578F">
        <w:rPr>
          <w:sz w:val="24"/>
          <w:szCs w:val="24"/>
        </w:rPr>
        <w:t xml:space="preserve">iki adet toptancı hali </w:t>
      </w:r>
      <w:r w:rsidR="00E518B2">
        <w:rPr>
          <w:sz w:val="24"/>
          <w:szCs w:val="24"/>
        </w:rPr>
        <w:t>kurulmuş</w:t>
      </w:r>
      <w:r w:rsidR="00E518B2" w:rsidRPr="004F578F">
        <w:rPr>
          <w:sz w:val="24"/>
          <w:szCs w:val="24"/>
        </w:rPr>
        <w:t xml:space="preserve"> </w:t>
      </w:r>
      <w:r w:rsidR="00E518B2">
        <w:rPr>
          <w:sz w:val="24"/>
          <w:szCs w:val="24"/>
        </w:rPr>
        <w:t xml:space="preserve">ve işletilmektedir.  </w:t>
      </w:r>
      <w:r w:rsidR="00E74D2F" w:rsidRPr="004F578F">
        <w:rPr>
          <w:sz w:val="24"/>
          <w:szCs w:val="24"/>
        </w:rPr>
        <w:t xml:space="preserve">Bunlardan biri Merkez </w:t>
      </w:r>
      <w:r w:rsidR="00C97AF7" w:rsidRPr="004F578F">
        <w:rPr>
          <w:sz w:val="24"/>
          <w:szCs w:val="24"/>
        </w:rPr>
        <w:t>Bayrampaşa Toptancı</w:t>
      </w:r>
      <w:r w:rsidR="00E74D2F" w:rsidRPr="004F578F">
        <w:rPr>
          <w:sz w:val="24"/>
          <w:szCs w:val="24"/>
        </w:rPr>
        <w:t xml:space="preserve"> Hali diğeri ise Kadıköy Toptancı Hali olup, Kadıköy Toptancı Hali şube niteliğinde</w:t>
      </w:r>
      <w:r w:rsidR="00200C38">
        <w:rPr>
          <w:sz w:val="24"/>
          <w:szCs w:val="24"/>
        </w:rPr>
        <w:t xml:space="preserve">dir. </w:t>
      </w:r>
      <w:r w:rsidR="00E74D2F" w:rsidRPr="004F578F">
        <w:rPr>
          <w:sz w:val="24"/>
          <w:szCs w:val="24"/>
        </w:rPr>
        <w:t xml:space="preserve"> </w:t>
      </w:r>
    </w:p>
    <w:p w:rsidR="003B3F99" w:rsidRPr="004F578F" w:rsidRDefault="00C97AF7" w:rsidP="004F578F">
      <w:pPr>
        <w:pStyle w:val="3-NormalYaz"/>
        <w:rPr>
          <w:sz w:val="24"/>
          <w:szCs w:val="24"/>
        </w:rPr>
      </w:pPr>
      <w:r w:rsidRPr="004F578F">
        <w:rPr>
          <w:sz w:val="24"/>
          <w:szCs w:val="24"/>
        </w:rPr>
        <w:t xml:space="preserve"> </w:t>
      </w:r>
    </w:p>
    <w:p w:rsidR="00E74D2F" w:rsidRPr="004F578F" w:rsidRDefault="00200C38" w:rsidP="004F578F">
      <w:pPr>
        <w:pStyle w:val="3-NormalYaz"/>
        <w:rPr>
          <w:sz w:val="24"/>
          <w:szCs w:val="24"/>
        </w:rPr>
      </w:pPr>
      <w:r>
        <w:rPr>
          <w:sz w:val="24"/>
          <w:szCs w:val="24"/>
        </w:rPr>
        <w:t>Belediyelerin yanında, g</w:t>
      </w:r>
      <w:r w:rsidR="00E74D2F" w:rsidRPr="004F578F">
        <w:rPr>
          <w:sz w:val="24"/>
          <w:szCs w:val="24"/>
        </w:rPr>
        <w:t xml:space="preserve">erçek ve tüzel kişilerde toptancı hali kurabilecek olup, bu kişilerin toptancı kurabilmek için öncelikle faaliyet göstereceği yerdeki ilgili belediyeden izin alması ve yine Yönetmelikte belirtilen şartları taşıması gerekmektedir. </w:t>
      </w:r>
    </w:p>
    <w:p w:rsidR="001B6FA8" w:rsidRPr="004F578F" w:rsidRDefault="001B6FA8" w:rsidP="004F578F">
      <w:pPr>
        <w:pStyle w:val="3-NormalYaz"/>
        <w:rPr>
          <w:sz w:val="24"/>
          <w:szCs w:val="24"/>
        </w:rPr>
      </w:pPr>
    </w:p>
    <w:p w:rsidR="001B6FA8" w:rsidRPr="004F578F" w:rsidRDefault="001B6FA8" w:rsidP="004F578F">
      <w:pPr>
        <w:pStyle w:val="3-NormalYaz"/>
        <w:rPr>
          <w:sz w:val="24"/>
          <w:szCs w:val="24"/>
        </w:rPr>
      </w:pPr>
      <w:r w:rsidRPr="004F578F">
        <w:rPr>
          <w:sz w:val="24"/>
          <w:szCs w:val="24"/>
        </w:rPr>
        <w:t xml:space="preserve">Yine, belediyeler </w:t>
      </w:r>
      <w:r w:rsidR="003B3F99" w:rsidRPr="004F578F">
        <w:rPr>
          <w:sz w:val="24"/>
          <w:szCs w:val="24"/>
        </w:rPr>
        <w:t xml:space="preserve">26/5/2005 tarihli ve 5355 sayılı Mahallî İdare Birlikleri Kanunu hükümlerine göre </w:t>
      </w:r>
      <w:r w:rsidRPr="004F578F">
        <w:rPr>
          <w:sz w:val="24"/>
          <w:szCs w:val="24"/>
        </w:rPr>
        <w:t xml:space="preserve">toptancı hal faaliyeti göstermek üzere kendi aralarında birlik kurabileceklerdir. </w:t>
      </w:r>
    </w:p>
    <w:p w:rsidR="001B6FA8" w:rsidRPr="004F578F" w:rsidRDefault="001B6FA8" w:rsidP="004F578F">
      <w:pPr>
        <w:pStyle w:val="3-NormalYaz"/>
        <w:rPr>
          <w:sz w:val="24"/>
          <w:szCs w:val="24"/>
        </w:rPr>
      </w:pPr>
    </w:p>
    <w:p w:rsidR="001B6FA8" w:rsidRPr="004F578F" w:rsidRDefault="001B6FA8" w:rsidP="004F578F">
      <w:pPr>
        <w:pStyle w:val="3-NormalYaz"/>
        <w:rPr>
          <w:b/>
          <w:sz w:val="24"/>
          <w:szCs w:val="24"/>
        </w:rPr>
      </w:pPr>
      <w:r w:rsidRPr="004F578F">
        <w:rPr>
          <w:b/>
          <w:sz w:val="24"/>
          <w:szCs w:val="24"/>
        </w:rPr>
        <w:t xml:space="preserve">Bu durumda, toptancı halleri belediye sınırı ve mücavir alanları içinde belediyeler, büyükşehir belediye sınırı ve mücavir alanları içinde ise büyükşehir belediyeleri tarafından ve yine ilgili belediyeden izin almak suretiyle gerçek ve tüzel kişiler tarafından da kurulabilecektir.  </w:t>
      </w:r>
    </w:p>
    <w:p w:rsidR="00D00095" w:rsidRPr="004F578F" w:rsidRDefault="00D00095" w:rsidP="004F578F">
      <w:pPr>
        <w:spacing w:after="0" w:line="240" w:lineRule="auto"/>
        <w:jc w:val="both"/>
        <w:rPr>
          <w:rFonts w:ascii="Times New Roman" w:hAnsi="Times New Roman" w:cs="Times New Roman"/>
          <w:b/>
          <w:sz w:val="24"/>
          <w:szCs w:val="24"/>
        </w:rPr>
      </w:pPr>
    </w:p>
    <w:p w:rsidR="009C6BB4" w:rsidRPr="004F578F" w:rsidRDefault="009C6BB4" w:rsidP="004F578F">
      <w:pPr>
        <w:spacing w:after="0" w:line="240" w:lineRule="auto"/>
        <w:jc w:val="both"/>
        <w:rPr>
          <w:rFonts w:ascii="Times New Roman" w:hAnsi="Times New Roman" w:cs="Times New Roman"/>
          <w:b/>
          <w:sz w:val="24"/>
          <w:szCs w:val="24"/>
        </w:rPr>
      </w:pPr>
      <w:r w:rsidRPr="004F578F">
        <w:rPr>
          <w:rFonts w:ascii="Times New Roman" w:hAnsi="Times New Roman" w:cs="Times New Roman"/>
          <w:b/>
          <w:sz w:val="24"/>
          <w:szCs w:val="24"/>
        </w:rPr>
        <w:t xml:space="preserve">4. </w:t>
      </w:r>
      <w:r w:rsidR="001B6FA8" w:rsidRPr="004F578F">
        <w:rPr>
          <w:rFonts w:ascii="Times New Roman" w:hAnsi="Times New Roman" w:cs="Times New Roman"/>
          <w:b/>
          <w:sz w:val="24"/>
          <w:szCs w:val="24"/>
        </w:rPr>
        <w:t xml:space="preserve">TOPTANCI HALLERİ </w:t>
      </w:r>
      <w:r w:rsidRPr="004F578F">
        <w:rPr>
          <w:rFonts w:ascii="Times New Roman" w:hAnsi="Times New Roman" w:cs="Times New Roman"/>
          <w:b/>
          <w:sz w:val="24"/>
          <w:szCs w:val="24"/>
        </w:rPr>
        <w:t>KURULUŞ İŞLEMLERİ</w:t>
      </w:r>
    </w:p>
    <w:p w:rsidR="009C6BB4" w:rsidRPr="004F578F" w:rsidRDefault="009C6BB4" w:rsidP="004F578F">
      <w:pPr>
        <w:spacing w:after="0" w:line="240" w:lineRule="auto"/>
        <w:jc w:val="both"/>
        <w:rPr>
          <w:rFonts w:ascii="Times New Roman" w:hAnsi="Times New Roman" w:cs="Times New Roman"/>
          <w:b/>
          <w:sz w:val="24"/>
          <w:szCs w:val="24"/>
        </w:rPr>
      </w:pPr>
    </w:p>
    <w:p w:rsidR="00D00095" w:rsidRPr="004F578F" w:rsidRDefault="009C6BB4" w:rsidP="004F578F">
      <w:pPr>
        <w:spacing w:after="0" w:line="240" w:lineRule="auto"/>
        <w:jc w:val="both"/>
        <w:rPr>
          <w:rFonts w:ascii="Times New Roman" w:hAnsi="Times New Roman" w:cs="Times New Roman"/>
          <w:b/>
          <w:sz w:val="24"/>
          <w:szCs w:val="24"/>
        </w:rPr>
      </w:pPr>
      <w:r w:rsidRPr="004F578F">
        <w:rPr>
          <w:rFonts w:ascii="Times New Roman" w:hAnsi="Times New Roman" w:cs="Times New Roman"/>
          <w:b/>
          <w:sz w:val="24"/>
          <w:szCs w:val="24"/>
        </w:rPr>
        <w:t>4.</w:t>
      </w:r>
      <w:r w:rsidR="001B6FA8" w:rsidRPr="004F578F">
        <w:rPr>
          <w:rFonts w:ascii="Times New Roman" w:hAnsi="Times New Roman" w:cs="Times New Roman"/>
          <w:b/>
          <w:sz w:val="24"/>
          <w:szCs w:val="24"/>
        </w:rPr>
        <w:t>1. Toptancı halleri nerelerde</w:t>
      </w:r>
      <w:r w:rsidRPr="004F578F">
        <w:rPr>
          <w:rFonts w:ascii="Times New Roman" w:hAnsi="Times New Roman" w:cs="Times New Roman"/>
          <w:b/>
          <w:sz w:val="24"/>
          <w:szCs w:val="24"/>
        </w:rPr>
        <w:t xml:space="preserve"> kurulacaktır? </w:t>
      </w:r>
    </w:p>
    <w:p w:rsidR="00D00095" w:rsidRPr="004F578F" w:rsidRDefault="00D00095" w:rsidP="004F578F">
      <w:pPr>
        <w:spacing w:after="0" w:line="240" w:lineRule="auto"/>
        <w:jc w:val="both"/>
        <w:rPr>
          <w:rFonts w:ascii="Times New Roman" w:hAnsi="Times New Roman" w:cs="Times New Roman"/>
          <w:b/>
          <w:sz w:val="24"/>
          <w:szCs w:val="24"/>
        </w:rPr>
      </w:pPr>
    </w:p>
    <w:p w:rsidR="00961395" w:rsidRPr="004F578F" w:rsidRDefault="001B6FA8" w:rsidP="004F578F">
      <w:pPr>
        <w:spacing w:after="0" w:line="240" w:lineRule="auto"/>
        <w:jc w:val="both"/>
        <w:rPr>
          <w:rFonts w:ascii="Times New Roman" w:hAnsi="Times New Roman" w:cs="Times New Roman"/>
          <w:sz w:val="24"/>
          <w:szCs w:val="24"/>
        </w:rPr>
      </w:pPr>
      <w:r w:rsidRPr="004F578F">
        <w:rPr>
          <w:rFonts w:ascii="Times New Roman" w:hAnsi="Times New Roman" w:cs="Times New Roman"/>
          <w:sz w:val="24"/>
          <w:szCs w:val="24"/>
        </w:rPr>
        <w:t xml:space="preserve">Toptancı halleri, </w:t>
      </w:r>
      <w:r w:rsidR="00C21553" w:rsidRPr="004F578F">
        <w:rPr>
          <w:rFonts w:ascii="Times New Roman" w:hAnsi="Times New Roman" w:cs="Times New Roman"/>
          <w:sz w:val="24"/>
          <w:szCs w:val="24"/>
        </w:rPr>
        <w:t xml:space="preserve">5957 sayılı Kanuna göre, imar planında belirlenmiş </w:t>
      </w:r>
      <w:r w:rsidR="006F2F67" w:rsidRPr="004F578F">
        <w:rPr>
          <w:rFonts w:ascii="Times New Roman" w:hAnsi="Times New Roman" w:cs="Times New Roman"/>
          <w:sz w:val="24"/>
          <w:szCs w:val="24"/>
        </w:rPr>
        <w:t xml:space="preserve">alanlarda </w:t>
      </w:r>
      <w:r w:rsidR="00961395" w:rsidRPr="004F578F">
        <w:rPr>
          <w:rFonts w:ascii="Times New Roman" w:hAnsi="Times New Roman" w:cs="Times New Roman"/>
          <w:sz w:val="24"/>
          <w:szCs w:val="24"/>
        </w:rPr>
        <w:t xml:space="preserve">kurulacak ve toptancı hallerin kuruluşunda, </w:t>
      </w:r>
      <w:r w:rsidR="00961395" w:rsidRPr="004F578F">
        <w:rPr>
          <w:rFonts w:ascii="Times New Roman" w:eastAsia="Calibri" w:hAnsi="Times New Roman" w:cs="Times New Roman"/>
          <w:sz w:val="24"/>
          <w:szCs w:val="24"/>
        </w:rPr>
        <w:t>malların arz ve talep derinliğinin bulunması, üretici ve tüketicinin korunması, toptancı hali sayısı ve bunların birbirlerine yakınlığı, üretici yoğunluğu ve tüketici piyasasının büyüklüğü, toptancı hali kurulacak yerin coğrafi konumu, mesken ve işyerlerine, gıda güvenilirliği bakımından risk oluşturan tesis ve benzeri yerlere uzaklığı ve ulaşım imkânları ile toptancı halinin çevreye, altyapıya ve trafiğe getireceği yükler</w:t>
      </w:r>
      <w:r w:rsidR="00961395" w:rsidRPr="004F578F">
        <w:rPr>
          <w:rFonts w:ascii="Times New Roman" w:hAnsi="Times New Roman" w:cs="Times New Roman"/>
          <w:sz w:val="24"/>
          <w:szCs w:val="24"/>
        </w:rPr>
        <w:t xml:space="preserve">in dikkate alınması gerekmektedir. </w:t>
      </w:r>
      <w:r w:rsidR="00961395" w:rsidRPr="004F578F">
        <w:rPr>
          <w:rFonts w:ascii="Times New Roman" w:eastAsia="Calibri" w:hAnsi="Times New Roman" w:cs="Times New Roman"/>
          <w:sz w:val="24"/>
          <w:szCs w:val="24"/>
        </w:rPr>
        <w:t xml:space="preserve"> </w:t>
      </w:r>
    </w:p>
    <w:p w:rsidR="00961395" w:rsidRPr="004F578F" w:rsidRDefault="00961395" w:rsidP="004F578F">
      <w:pPr>
        <w:spacing w:after="0" w:line="240" w:lineRule="auto"/>
        <w:jc w:val="both"/>
        <w:rPr>
          <w:rFonts w:ascii="Times New Roman" w:hAnsi="Times New Roman" w:cs="Times New Roman"/>
          <w:sz w:val="24"/>
          <w:szCs w:val="24"/>
        </w:rPr>
      </w:pPr>
    </w:p>
    <w:p w:rsidR="00961395" w:rsidRPr="004F578F" w:rsidRDefault="00961395" w:rsidP="004F578F">
      <w:pPr>
        <w:spacing w:after="0" w:line="240" w:lineRule="auto"/>
        <w:jc w:val="both"/>
        <w:rPr>
          <w:rFonts w:ascii="Times New Roman" w:hAnsi="Times New Roman" w:cs="Times New Roman"/>
          <w:sz w:val="24"/>
          <w:szCs w:val="24"/>
        </w:rPr>
      </w:pPr>
      <w:r w:rsidRPr="004F578F">
        <w:rPr>
          <w:rFonts w:ascii="Times New Roman" w:hAnsi="Times New Roman" w:cs="Times New Roman"/>
          <w:sz w:val="24"/>
          <w:szCs w:val="24"/>
        </w:rPr>
        <w:t>Toptancı hali kurulacak yerin özellikleri Yönetmeliğin 6 ncı maddesinde tadadi olarak sayılmıştır. Bu maddeye göre;</w:t>
      </w:r>
    </w:p>
    <w:p w:rsidR="00961395" w:rsidRPr="004F578F" w:rsidRDefault="00961395" w:rsidP="004F578F">
      <w:pPr>
        <w:spacing w:after="0" w:line="240" w:lineRule="auto"/>
        <w:jc w:val="both"/>
        <w:rPr>
          <w:rFonts w:ascii="Times New Roman" w:hAnsi="Times New Roman" w:cs="Times New Roman"/>
          <w:sz w:val="24"/>
          <w:szCs w:val="24"/>
        </w:rPr>
      </w:pPr>
      <w:r w:rsidRPr="004F578F">
        <w:rPr>
          <w:rFonts w:ascii="Times New Roman" w:hAnsi="Times New Roman" w:cs="Times New Roman"/>
          <w:sz w:val="24"/>
          <w:szCs w:val="24"/>
        </w:rPr>
        <w:t>Toptancı hali kurulacak yerlerde aşağıdaki özellikler aranacaktır.</w:t>
      </w:r>
    </w:p>
    <w:p w:rsidR="00961395" w:rsidRPr="004F578F" w:rsidRDefault="00EF7194" w:rsidP="004F578F">
      <w:pPr>
        <w:pStyle w:val="3-NormalYaz"/>
        <w:rPr>
          <w:rFonts w:eastAsiaTheme="minorHAnsi"/>
          <w:sz w:val="24"/>
          <w:szCs w:val="24"/>
          <w:lang w:eastAsia="en-US"/>
        </w:rPr>
      </w:pPr>
      <w:r w:rsidRPr="004F578F">
        <w:rPr>
          <w:rFonts w:eastAsiaTheme="minorHAnsi"/>
          <w:sz w:val="24"/>
          <w:szCs w:val="24"/>
          <w:lang w:eastAsia="en-US"/>
        </w:rPr>
        <w:t>1-</w:t>
      </w:r>
      <w:r w:rsidR="00961395" w:rsidRPr="004F578F">
        <w:rPr>
          <w:rFonts w:eastAsiaTheme="minorHAnsi"/>
          <w:sz w:val="24"/>
          <w:szCs w:val="24"/>
          <w:lang w:eastAsia="en-US"/>
        </w:rPr>
        <w:t xml:space="preserve"> Coğrafi konumunun ve ulaşım </w:t>
      </w:r>
      <w:r w:rsidR="004C7841" w:rsidRPr="004F578F">
        <w:rPr>
          <w:rFonts w:eastAsiaTheme="minorHAnsi"/>
          <w:sz w:val="24"/>
          <w:szCs w:val="24"/>
          <w:lang w:eastAsia="en-US"/>
        </w:rPr>
        <w:t>imkânlarının</w:t>
      </w:r>
      <w:r w:rsidR="00961395" w:rsidRPr="004F578F">
        <w:rPr>
          <w:rFonts w:eastAsiaTheme="minorHAnsi"/>
          <w:sz w:val="24"/>
          <w:szCs w:val="24"/>
          <w:lang w:eastAsia="en-US"/>
        </w:rPr>
        <w:t xml:space="preserve"> uygun olması,</w:t>
      </w:r>
    </w:p>
    <w:p w:rsidR="00961395" w:rsidRPr="004F578F" w:rsidRDefault="00EF7194" w:rsidP="004F578F">
      <w:pPr>
        <w:pStyle w:val="3-NormalYaz"/>
        <w:rPr>
          <w:rFonts w:eastAsiaTheme="minorHAnsi"/>
          <w:sz w:val="24"/>
          <w:szCs w:val="24"/>
          <w:lang w:eastAsia="en-US"/>
        </w:rPr>
      </w:pPr>
      <w:r w:rsidRPr="004F578F">
        <w:rPr>
          <w:rFonts w:eastAsiaTheme="minorHAnsi"/>
          <w:sz w:val="24"/>
          <w:szCs w:val="24"/>
          <w:lang w:eastAsia="en-US"/>
        </w:rPr>
        <w:lastRenderedPageBreak/>
        <w:t xml:space="preserve">2- </w:t>
      </w:r>
      <w:r w:rsidR="00961395" w:rsidRPr="004F578F">
        <w:rPr>
          <w:rFonts w:eastAsiaTheme="minorHAnsi"/>
          <w:sz w:val="24"/>
          <w:szCs w:val="24"/>
          <w:lang w:eastAsia="en-US"/>
        </w:rPr>
        <w:t>Yerleşim alanının giriş veya çıkışındaki bir ana karayolu veya suyolu yakınında ya da demiryolu güzergâhında bulunması,</w:t>
      </w:r>
    </w:p>
    <w:p w:rsidR="00961395" w:rsidRPr="004F578F" w:rsidRDefault="00EF7194" w:rsidP="004F578F">
      <w:pPr>
        <w:pStyle w:val="3-NormalYaz"/>
        <w:rPr>
          <w:rFonts w:eastAsiaTheme="minorHAnsi"/>
          <w:sz w:val="24"/>
          <w:szCs w:val="24"/>
          <w:lang w:eastAsia="en-US"/>
        </w:rPr>
      </w:pPr>
      <w:r w:rsidRPr="004F578F">
        <w:rPr>
          <w:rFonts w:eastAsiaTheme="minorHAnsi"/>
          <w:sz w:val="24"/>
          <w:szCs w:val="24"/>
          <w:lang w:eastAsia="en-US"/>
        </w:rPr>
        <w:t xml:space="preserve">3- </w:t>
      </w:r>
      <w:r w:rsidR="00961395" w:rsidRPr="004F578F">
        <w:rPr>
          <w:rFonts w:eastAsiaTheme="minorHAnsi"/>
          <w:sz w:val="24"/>
          <w:szCs w:val="24"/>
          <w:lang w:eastAsia="en-US"/>
        </w:rPr>
        <w:t>Mesken ve işyerleri ile gıda güvenilirliği bakımından risk oluşturan tesis ve benzeri yerlere uzak olması,</w:t>
      </w:r>
    </w:p>
    <w:p w:rsidR="00961395" w:rsidRPr="004F578F" w:rsidRDefault="00EF7194" w:rsidP="004F578F">
      <w:pPr>
        <w:pStyle w:val="3-NormalYaz"/>
        <w:rPr>
          <w:rFonts w:eastAsiaTheme="minorHAnsi"/>
          <w:sz w:val="24"/>
          <w:szCs w:val="24"/>
          <w:lang w:eastAsia="en-US"/>
        </w:rPr>
      </w:pPr>
      <w:r w:rsidRPr="004F578F">
        <w:rPr>
          <w:rFonts w:eastAsiaTheme="minorHAnsi"/>
          <w:sz w:val="24"/>
          <w:szCs w:val="24"/>
          <w:lang w:eastAsia="en-US"/>
        </w:rPr>
        <w:t xml:space="preserve">4- </w:t>
      </w:r>
      <w:r w:rsidR="00961395" w:rsidRPr="004F578F">
        <w:rPr>
          <w:rFonts w:eastAsiaTheme="minorHAnsi"/>
          <w:sz w:val="24"/>
          <w:szCs w:val="24"/>
          <w:lang w:eastAsia="en-US"/>
        </w:rPr>
        <w:t>Kuru, iyi drene edilmiş ve su baskınlarına maruz kalmayacak yapıda olması,</w:t>
      </w:r>
    </w:p>
    <w:p w:rsidR="00961395" w:rsidRPr="004F578F" w:rsidRDefault="00EF7194" w:rsidP="004F578F">
      <w:pPr>
        <w:pStyle w:val="3-NormalYaz"/>
        <w:rPr>
          <w:rFonts w:eastAsiaTheme="minorHAnsi"/>
          <w:sz w:val="24"/>
          <w:szCs w:val="24"/>
          <w:lang w:eastAsia="en-US"/>
        </w:rPr>
      </w:pPr>
      <w:r w:rsidRPr="004F578F">
        <w:rPr>
          <w:rFonts w:eastAsiaTheme="minorHAnsi"/>
          <w:sz w:val="24"/>
          <w:szCs w:val="24"/>
          <w:lang w:eastAsia="en-US"/>
        </w:rPr>
        <w:t xml:space="preserve">5- </w:t>
      </w:r>
      <w:r w:rsidR="00961395" w:rsidRPr="004F578F">
        <w:rPr>
          <w:rFonts w:eastAsiaTheme="minorHAnsi"/>
          <w:sz w:val="24"/>
          <w:szCs w:val="24"/>
          <w:lang w:eastAsia="en-US"/>
        </w:rPr>
        <w:t xml:space="preserve">İlgili mevzuata göre toptancı hali kurulmasına engel bir durumunun olmaması. </w:t>
      </w:r>
    </w:p>
    <w:p w:rsidR="00EF7194" w:rsidRPr="004F578F" w:rsidRDefault="00EF7194" w:rsidP="004F578F">
      <w:pPr>
        <w:pStyle w:val="3-NormalYaz"/>
        <w:ind w:firstLine="566"/>
        <w:rPr>
          <w:rFonts w:eastAsiaTheme="minorHAnsi"/>
          <w:sz w:val="24"/>
          <w:szCs w:val="24"/>
          <w:lang w:eastAsia="en-US"/>
        </w:rPr>
      </w:pPr>
    </w:p>
    <w:p w:rsidR="00EF7194" w:rsidRPr="004F578F" w:rsidRDefault="00EF7194" w:rsidP="004F578F">
      <w:pPr>
        <w:pStyle w:val="3-NormalYaz"/>
        <w:rPr>
          <w:rFonts w:eastAsiaTheme="minorHAnsi"/>
          <w:b/>
          <w:sz w:val="24"/>
          <w:szCs w:val="24"/>
          <w:lang w:eastAsia="en-US"/>
        </w:rPr>
      </w:pPr>
      <w:r w:rsidRPr="004F578F">
        <w:rPr>
          <w:rFonts w:eastAsiaTheme="minorHAnsi"/>
          <w:b/>
          <w:sz w:val="24"/>
          <w:szCs w:val="24"/>
          <w:lang w:eastAsia="en-US"/>
        </w:rPr>
        <w:t>Yukarıda sayılan özellikler birlikte değerlendirildiğinde</w:t>
      </w:r>
      <w:r w:rsidR="00200C38">
        <w:rPr>
          <w:rFonts w:eastAsiaTheme="minorHAnsi"/>
          <w:b/>
          <w:sz w:val="24"/>
          <w:szCs w:val="24"/>
          <w:lang w:eastAsia="en-US"/>
        </w:rPr>
        <w:t>,</w:t>
      </w:r>
      <w:r w:rsidRPr="004F578F">
        <w:rPr>
          <w:rFonts w:eastAsiaTheme="minorHAnsi"/>
          <w:b/>
          <w:sz w:val="24"/>
          <w:szCs w:val="24"/>
          <w:lang w:eastAsia="en-US"/>
        </w:rPr>
        <w:t xml:space="preserve"> toptancı hal</w:t>
      </w:r>
      <w:r w:rsidR="00200C38">
        <w:rPr>
          <w:rFonts w:eastAsiaTheme="minorHAnsi"/>
          <w:b/>
          <w:sz w:val="24"/>
          <w:szCs w:val="24"/>
          <w:lang w:eastAsia="en-US"/>
        </w:rPr>
        <w:t>i</w:t>
      </w:r>
      <w:r w:rsidRPr="004F578F">
        <w:rPr>
          <w:rFonts w:eastAsiaTheme="minorHAnsi"/>
          <w:b/>
          <w:sz w:val="24"/>
          <w:szCs w:val="24"/>
          <w:lang w:eastAsia="en-US"/>
        </w:rPr>
        <w:t xml:space="preserve"> kurulacak yer</w:t>
      </w:r>
      <w:r w:rsidR="00200C38">
        <w:rPr>
          <w:rFonts w:eastAsiaTheme="minorHAnsi"/>
          <w:b/>
          <w:sz w:val="24"/>
          <w:szCs w:val="24"/>
          <w:lang w:eastAsia="en-US"/>
        </w:rPr>
        <w:t xml:space="preserve">in Yönetmelikte belirtilen şartları taşıyacak olmasının yanında, </w:t>
      </w:r>
      <w:r w:rsidRPr="004F578F">
        <w:rPr>
          <w:rFonts w:eastAsiaTheme="minorHAnsi"/>
          <w:b/>
          <w:sz w:val="24"/>
          <w:szCs w:val="24"/>
          <w:lang w:eastAsia="en-US"/>
        </w:rPr>
        <w:t>dikkat edilecek bir diğer husus toptancı hal kurulacak yerin ilgili mevzuata göre toptancı hal kuruluşuna engel bir durumunun bulu</w:t>
      </w:r>
      <w:r w:rsidR="00B87FB8" w:rsidRPr="004F578F">
        <w:rPr>
          <w:rFonts w:eastAsiaTheme="minorHAnsi"/>
          <w:b/>
          <w:sz w:val="24"/>
          <w:szCs w:val="24"/>
          <w:lang w:eastAsia="en-US"/>
        </w:rPr>
        <w:t>nmamasıdır. Bunu bir örnekle</w:t>
      </w:r>
      <w:r w:rsidRPr="004F578F">
        <w:rPr>
          <w:rFonts w:eastAsiaTheme="minorHAnsi"/>
          <w:b/>
          <w:sz w:val="24"/>
          <w:szCs w:val="24"/>
          <w:lang w:eastAsia="en-US"/>
        </w:rPr>
        <w:t xml:space="preserve"> açıklamak gerekirse toptancı hal kurulacak yerin tarım arazisi üzerinde olmaması gerekmektedir. </w:t>
      </w:r>
    </w:p>
    <w:p w:rsidR="009C6BB4" w:rsidRPr="004F578F" w:rsidRDefault="009C6BB4" w:rsidP="004F578F">
      <w:pPr>
        <w:spacing w:after="0" w:line="240" w:lineRule="auto"/>
        <w:jc w:val="both"/>
        <w:rPr>
          <w:rFonts w:ascii="Times New Roman" w:hAnsi="Times New Roman" w:cs="Times New Roman"/>
          <w:b/>
          <w:sz w:val="24"/>
          <w:szCs w:val="24"/>
        </w:rPr>
      </w:pPr>
    </w:p>
    <w:p w:rsidR="00475E79" w:rsidRPr="004F578F" w:rsidRDefault="009C6BB4" w:rsidP="004F578F">
      <w:pPr>
        <w:spacing w:after="0" w:line="240" w:lineRule="auto"/>
        <w:jc w:val="both"/>
        <w:rPr>
          <w:rFonts w:ascii="Times New Roman" w:hAnsi="Times New Roman" w:cs="Times New Roman"/>
          <w:b/>
          <w:sz w:val="24"/>
          <w:szCs w:val="24"/>
        </w:rPr>
      </w:pPr>
      <w:r w:rsidRPr="004F578F">
        <w:rPr>
          <w:rFonts w:ascii="Times New Roman" w:hAnsi="Times New Roman" w:cs="Times New Roman"/>
          <w:b/>
          <w:sz w:val="24"/>
          <w:szCs w:val="24"/>
        </w:rPr>
        <w:t>4.2</w:t>
      </w:r>
      <w:r w:rsidR="0049149E" w:rsidRPr="004F578F">
        <w:rPr>
          <w:rFonts w:ascii="Times New Roman" w:hAnsi="Times New Roman" w:cs="Times New Roman"/>
          <w:b/>
          <w:sz w:val="24"/>
          <w:szCs w:val="24"/>
        </w:rPr>
        <w:t>. Toptancı Hali</w:t>
      </w:r>
      <w:r w:rsidR="00475E79" w:rsidRPr="004F578F">
        <w:rPr>
          <w:rFonts w:ascii="Times New Roman" w:hAnsi="Times New Roman" w:cs="Times New Roman"/>
          <w:b/>
          <w:sz w:val="24"/>
          <w:szCs w:val="24"/>
        </w:rPr>
        <w:t xml:space="preserve"> Kuruluş Komisyonu </w:t>
      </w:r>
    </w:p>
    <w:p w:rsidR="00A27BA7" w:rsidRPr="004F578F" w:rsidRDefault="00A27BA7" w:rsidP="004F578F">
      <w:pPr>
        <w:spacing w:after="0" w:line="240" w:lineRule="auto"/>
        <w:jc w:val="both"/>
        <w:rPr>
          <w:rFonts w:ascii="Times New Roman" w:hAnsi="Times New Roman" w:cs="Times New Roman"/>
          <w:sz w:val="24"/>
          <w:szCs w:val="24"/>
        </w:rPr>
      </w:pPr>
    </w:p>
    <w:p w:rsidR="001E1B43" w:rsidRPr="004F578F" w:rsidRDefault="00961395" w:rsidP="004F578F">
      <w:pPr>
        <w:spacing w:after="0" w:line="240" w:lineRule="auto"/>
        <w:jc w:val="both"/>
        <w:rPr>
          <w:rFonts w:ascii="Times New Roman" w:hAnsi="Times New Roman" w:cs="Times New Roman"/>
          <w:sz w:val="24"/>
          <w:szCs w:val="24"/>
        </w:rPr>
      </w:pPr>
      <w:r w:rsidRPr="004F578F">
        <w:rPr>
          <w:rFonts w:ascii="Times New Roman" w:hAnsi="Times New Roman" w:cs="Times New Roman"/>
          <w:sz w:val="24"/>
          <w:szCs w:val="24"/>
        </w:rPr>
        <w:t xml:space="preserve">Belediyelerce, toptancı </w:t>
      </w:r>
      <w:r w:rsidR="00200C38">
        <w:rPr>
          <w:rFonts w:ascii="Times New Roman" w:hAnsi="Times New Roman" w:cs="Times New Roman"/>
          <w:sz w:val="24"/>
          <w:szCs w:val="24"/>
        </w:rPr>
        <w:t xml:space="preserve">hali </w:t>
      </w:r>
      <w:r w:rsidRPr="004F578F">
        <w:rPr>
          <w:rFonts w:ascii="Times New Roman" w:hAnsi="Times New Roman" w:cs="Times New Roman"/>
          <w:sz w:val="24"/>
          <w:szCs w:val="24"/>
        </w:rPr>
        <w:t xml:space="preserve">kuruluş işlemlerine </w:t>
      </w:r>
      <w:r w:rsidR="00200C38">
        <w:rPr>
          <w:rFonts w:ascii="Times New Roman" w:hAnsi="Times New Roman" w:cs="Times New Roman"/>
          <w:sz w:val="24"/>
          <w:szCs w:val="24"/>
        </w:rPr>
        <w:t>Yönetmeliğe göre oluşturulacak Toptancı H</w:t>
      </w:r>
      <w:r w:rsidRPr="004F578F">
        <w:rPr>
          <w:rFonts w:ascii="Times New Roman" w:hAnsi="Times New Roman" w:cs="Times New Roman"/>
          <w:sz w:val="24"/>
          <w:szCs w:val="24"/>
        </w:rPr>
        <w:t>al</w:t>
      </w:r>
      <w:r w:rsidR="0049149E" w:rsidRPr="004F578F">
        <w:rPr>
          <w:rFonts w:ascii="Times New Roman" w:hAnsi="Times New Roman" w:cs="Times New Roman"/>
          <w:sz w:val="24"/>
          <w:szCs w:val="24"/>
        </w:rPr>
        <w:t>i</w:t>
      </w:r>
      <w:r w:rsidR="00200C38">
        <w:rPr>
          <w:rFonts w:ascii="Times New Roman" w:hAnsi="Times New Roman" w:cs="Times New Roman"/>
          <w:sz w:val="24"/>
          <w:szCs w:val="24"/>
        </w:rPr>
        <w:t xml:space="preserve"> Kuruluş Komisyonunun oluşturulması</w:t>
      </w:r>
      <w:r w:rsidRPr="004F578F">
        <w:rPr>
          <w:rFonts w:ascii="Times New Roman" w:hAnsi="Times New Roman" w:cs="Times New Roman"/>
          <w:sz w:val="24"/>
          <w:szCs w:val="24"/>
        </w:rPr>
        <w:t xml:space="preserve"> ile başlanılacaktır. </w:t>
      </w:r>
      <w:r w:rsidR="001E1B43" w:rsidRPr="004F578F">
        <w:rPr>
          <w:rFonts w:ascii="Times New Roman" w:hAnsi="Times New Roman" w:cs="Times New Roman"/>
          <w:sz w:val="24"/>
          <w:szCs w:val="24"/>
        </w:rPr>
        <w:t xml:space="preserve">Bu komisyon, </w:t>
      </w:r>
      <w:r w:rsidR="00E7397E" w:rsidRPr="004F578F">
        <w:rPr>
          <w:rFonts w:ascii="Times New Roman" w:hAnsi="Times New Roman" w:cs="Times New Roman"/>
          <w:sz w:val="24"/>
          <w:szCs w:val="24"/>
        </w:rPr>
        <w:t>i</w:t>
      </w:r>
      <w:r w:rsidRPr="004F578F">
        <w:rPr>
          <w:rFonts w:ascii="Times New Roman" w:hAnsi="Times New Roman" w:cs="Times New Roman"/>
          <w:sz w:val="24"/>
          <w:szCs w:val="24"/>
        </w:rPr>
        <w:t xml:space="preserve">mar planlarında toptancı hal yeri olarak belirlenen veya belirlenecek alanın, </w:t>
      </w:r>
      <w:r w:rsidR="00062DCA">
        <w:rPr>
          <w:rFonts w:ascii="Times New Roman" w:hAnsi="Times New Roman" w:cs="Times New Roman"/>
          <w:sz w:val="24"/>
          <w:szCs w:val="24"/>
        </w:rPr>
        <w:t xml:space="preserve">Yönetmelikte </w:t>
      </w:r>
      <w:r w:rsidR="001E1B43" w:rsidRPr="004F578F">
        <w:rPr>
          <w:rFonts w:ascii="Times New Roman" w:hAnsi="Times New Roman" w:cs="Times New Roman"/>
          <w:sz w:val="24"/>
          <w:szCs w:val="24"/>
        </w:rPr>
        <w:t xml:space="preserve">belirtilen toptancı </w:t>
      </w:r>
      <w:r w:rsidR="00E7397E" w:rsidRPr="004F578F">
        <w:rPr>
          <w:rFonts w:ascii="Times New Roman" w:hAnsi="Times New Roman" w:cs="Times New Roman"/>
          <w:sz w:val="24"/>
          <w:szCs w:val="24"/>
        </w:rPr>
        <w:t xml:space="preserve">hal </w:t>
      </w:r>
      <w:r w:rsidR="001E1B43" w:rsidRPr="004F578F">
        <w:rPr>
          <w:rFonts w:ascii="Times New Roman" w:hAnsi="Times New Roman" w:cs="Times New Roman"/>
          <w:sz w:val="24"/>
          <w:szCs w:val="24"/>
        </w:rPr>
        <w:t xml:space="preserve">kuruluşunda dikkat edilecek hususlar ve toptancı hal kurulacak yerin Yönetmelikte belirtilen şartları taşıyıp taşımadığı konusunda görev yapacak ve söz konusu hususlara ilişkin olarak bir rapor düzenleyecek ve belediye meclisine sunacaktır. </w:t>
      </w:r>
    </w:p>
    <w:p w:rsidR="001E1B43" w:rsidRPr="004F578F" w:rsidRDefault="001E1B43" w:rsidP="004F578F">
      <w:pPr>
        <w:spacing w:after="0" w:line="240" w:lineRule="auto"/>
        <w:jc w:val="both"/>
        <w:rPr>
          <w:rFonts w:ascii="Times New Roman" w:hAnsi="Times New Roman" w:cs="Times New Roman"/>
          <w:sz w:val="24"/>
          <w:szCs w:val="24"/>
        </w:rPr>
      </w:pPr>
    </w:p>
    <w:p w:rsidR="001E1B43" w:rsidRPr="004F578F" w:rsidRDefault="001E1B43" w:rsidP="004F578F">
      <w:pPr>
        <w:spacing w:after="0" w:line="240" w:lineRule="auto"/>
        <w:jc w:val="both"/>
        <w:rPr>
          <w:rFonts w:ascii="Times New Roman" w:hAnsi="Times New Roman" w:cs="Times New Roman"/>
          <w:sz w:val="24"/>
          <w:szCs w:val="24"/>
        </w:rPr>
      </w:pPr>
      <w:r w:rsidRPr="004F578F">
        <w:rPr>
          <w:rFonts w:ascii="Times New Roman" w:hAnsi="Times New Roman" w:cs="Times New Roman"/>
          <w:sz w:val="24"/>
          <w:szCs w:val="24"/>
        </w:rPr>
        <w:t xml:space="preserve">Toptancı hal kuruluş komisyonu; ilgili belediyeler tarafından oluşturulacak olup, bu komisyon belediye başkanı veya görevlendireceği yardımcısı tarafından aşağıdaki tabloda (Tablo 1) yer alan kurum ve kuruluş temsilcilerinden oluşacaktır. </w:t>
      </w:r>
    </w:p>
    <w:p w:rsidR="001E1B43" w:rsidRPr="004F578F" w:rsidRDefault="001E1B43" w:rsidP="004F578F">
      <w:pPr>
        <w:pStyle w:val="3-NormalYaz"/>
        <w:rPr>
          <w:sz w:val="24"/>
          <w:szCs w:val="24"/>
        </w:rPr>
      </w:pPr>
    </w:p>
    <w:p w:rsidR="00A27BA7" w:rsidRPr="004F578F" w:rsidRDefault="0049149E" w:rsidP="004F578F">
      <w:pPr>
        <w:spacing w:after="0" w:line="240" w:lineRule="auto"/>
        <w:jc w:val="both"/>
        <w:rPr>
          <w:rFonts w:ascii="Times New Roman" w:hAnsi="Times New Roman" w:cs="Times New Roman"/>
          <w:sz w:val="24"/>
          <w:szCs w:val="24"/>
        </w:rPr>
      </w:pPr>
      <w:r w:rsidRPr="004F578F">
        <w:rPr>
          <w:rFonts w:ascii="Times New Roman" w:hAnsi="Times New Roman" w:cs="Times New Roman"/>
          <w:b/>
          <w:sz w:val="24"/>
          <w:szCs w:val="24"/>
        </w:rPr>
        <w:t>Tablo 1</w:t>
      </w:r>
      <w:r w:rsidR="00AA601B" w:rsidRPr="004F578F">
        <w:rPr>
          <w:rFonts w:ascii="Times New Roman" w:hAnsi="Times New Roman" w:cs="Times New Roman"/>
          <w:b/>
          <w:sz w:val="24"/>
          <w:szCs w:val="24"/>
        </w:rPr>
        <w:t>-</w:t>
      </w:r>
      <w:r w:rsidRPr="004F578F">
        <w:rPr>
          <w:rFonts w:ascii="Times New Roman" w:hAnsi="Times New Roman" w:cs="Times New Roman"/>
          <w:sz w:val="24"/>
          <w:szCs w:val="24"/>
        </w:rPr>
        <w:t xml:space="preserve"> Toptancı hal</w:t>
      </w:r>
      <w:r w:rsidR="001E1B43" w:rsidRPr="004F578F">
        <w:rPr>
          <w:rFonts w:ascii="Times New Roman" w:hAnsi="Times New Roman" w:cs="Times New Roman"/>
          <w:sz w:val="24"/>
          <w:szCs w:val="24"/>
        </w:rPr>
        <w:t xml:space="preserve"> kuruluş komisyonu</w:t>
      </w:r>
    </w:p>
    <w:tbl>
      <w:tblPr>
        <w:tblStyle w:val="TabloKlavuzu"/>
        <w:tblW w:w="0" w:type="auto"/>
        <w:tblInd w:w="108" w:type="dxa"/>
        <w:tblLook w:val="04A0"/>
      </w:tblPr>
      <w:tblGrid>
        <w:gridCol w:w="643"/>
        <w:gridCol w:w="4035"/>
        <w:gridCol w:w="3194"/>
        <w:gridCol w:w="1200"/>
      </w:tblGrid>
      <w:tr w:rsidR="001E1B43" w:rsidRPr="004F578F" w:rsidTr="00E7397E">
        <w:tc>
          <w:tcPr>
            <w:tcW w:w="9072" w:type="dxa"/>
            <w:gridSpan w:val="4"/>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p>
          <w:p w:rsidR="001E1B43" w:rsidRPr="004F578F" w:rsidRDefault="0049149E" w:rsidP="004F578F">
            <w:pPr>
              <w:jc w:val="both"/>
              <w:rPr>
                <w:rFonts w:ascii="Times New Roman" w:hAnsi="Times New Roman" w:cs="Times New Roman"/>
                <w:b/>
                <w:sz w:val="24"/>
                <w:szCs w:val="24"/>
              </w:rPr>
            </w:pPr>
            <w:r w:rsidRPr="004F578F">
              <w:rPr>
                <w:rFonts w:ascii="Times New Roman" w:hAnsi="Times New Roman" w:cs="Times New Roman"/>
                <w:b/>
                <w:sz w:val="24"/>
                <w:szCs w:val="24"/>
              </w:rPr>
              <w:t>TOPTANCI HALİ</w:t>
            </w:r>
            <w:r w:rsidR="001E1B43" w:rsidRPr="004F578F">
              <w:rPr>
                <w:rFonts w:ascii="Times New Roman" w:hAnsi="Times New Roman" w:cs="Times New Roman"/>
                <w:b/>
                <w:sz w:val="24"/>
                <w:szCs w:val="24"/>
              </w:rPr>
              <w:t xml:space="preserve"> KURULUŞ KOMİSYONU</w:t>
            </w:r>
          </w:p>
          <w:p w:rsidR="001E1B43" w:rsidRPr="004F578F" w:rsidRDefault="001E1B43" w:rsidP="004F578F">
            <w:pPr>
              <w:jc w:val="both"/>
              <w:rPr>
                <w:rFonts w:ascii="Times New Roman" w:hAnsi="Times New Roman" w:cs="Times New Roman"/>
                <w:sz w:val="24"/>
                <w:szCs w:val="24"/>
              </w:rPr>
            </w:pPr>
          </w:p>
        </w:tc>
      </w:tr>
      <w:tr w:rsidR="0023480B" w:rsidRPr="004F578F" w:rsidTr="00E85987">
        <w:tc>
          <w:tcPr>
            <w:tcW w:w="643" w:type="dxa"/>
            <w:shd w:val="clear" w:color="auto" w:fill="D9D9D9" w:themeFill="background1" w:themeFillShade="D9"/>
          </w:tcPr>
          <w:p w:rsidR="001E1B43" w:rsidRPr="004F578F" w:rsidRDefault="001E1B43" w:rsidP="004F578F">
            <w:pPr>
              <w:jc w:val="both"/>
              <w:rPr>
                <w:rFonts w:ascii="Times New Roman" w:hAnsi="Times New Roman" w:cs="Times New Roman"/>
                <w:b/>
                <w:sz w:val="24"/>
                <w:szCs w:val="24"/>
              </w:rPr>
            </w:pPr>
            <w:r w:rsidRPr="004F578F">
              <w:rPr>
                <w:rFonts w:ascii="Times New Roman" w:hAnsi="Times New Roman" w:cs="Times New Roman"/>
                <w:b/>
                <w:sz w:val="24"/>
                <w:szCs w:val="24"/>
              </w:rPr>
              <w:t>Sıra no</w:t>
            </w:r>
          </w:p>
        </w:tc>
        <w:tc>
          <w:tcPr>
            <w:tcW w:w="4035" w:type="dxa"/>
            <w:shd w:val="clear" w:color="auto" w:fill="D9D9D9" w:themeFill="background1" w:themeFillShade="D9"/>
          </w:tcPr>
          <w:p w:rsidR="001E1B43" w:rsidRPr="004F578F" w:rsidRDefault="001E1B43" w:rsidP="004F578F">
            <w:pPr>
              <w:jc w:val="both"/>
              <w:rPr>
                <w:rFonts w:ascii="Times New Roman" w:hAnsi="Times New Roman" w:cs="Times New Roman"/>
                <w:b/>
                <w:sz w:val="24"/>
                <w:szCs w:val="24"/>
              </w:rPr>
            </w:pPr>
            <w:r w:rsidRPr="004F578F">
              <w:rPr>
                <w:rFonts w:ascii="Times New Roman" w:hAnsi="Times New Roman" w:cs="Times New Roman"/>
                <w:b/>
                <w:sz w:val="24"/>
                <w:szCs w:val="24"/>
              </w:rPr>
              <w:t>Kurum/Kuruluş</w:t>
            </w:r>
          </w:p>
        </w:tc>
        <w:tc>
          <w:tcPr>
            <w:tcW w:w="3194" w:type="dxa"/>
            <w:shd w:val="clear" w:color="auto" w:fill="D9D9D9" w:themeFill="background1" w:themeFillShade="D9"/>
          </w:tcPr>
          <w:p w:rsidR="001E1B43" w:rsidRPr="004F578F" w:rsidRDefault="001E1B43" w:rsidP="004F578F">
            <w:pPr>
              <w:jc w:val="both"/>
              <w:rPr>
                <w:rFonts w:ascii="Times New Roman" w:hAnsi="Times New Roman" w:cs="Times New Roman"/>
                <w:b/>
                <w:sz w:val="24"/>
                <w:szCs w:val="24"/>
              </w:rPr>
            </w:pPr>
            <w:r w:rsidRPr="004F578F">
              <w:rPr>
                <w:rFonts w:ascii="Times New Roman" w:hAnsi="Times New Roman" w:cs="Times New Roman"/>
                <w:b/>
                <w:sz w:val="24"/>
                <w:szCs w:val="24"/>
              </w:rPr>
              <w:t>Temsilci</w:t>
            </w:r>
          </w:p>
        </w:tc>
        <w:tc>
          <w:tcPr>
            <w:tcW w:w="1200" w:type="dxa"/>
            <w:shd w:val="clear" w:color="auto" w:fill="D9D9D9" w:themeFill="background1" w:themeFillShade="D9"/>
          </w:tcPr>
          <w:p w:rsidR="001E1B43" w:rsidRPr="004F578F" w:rsidRDefault="001E1B43" w:rsidP="004F578F">
            <w:pPr>
              <w:jc w:val="both"/>
              <w:rPr>
                <w:rFonts w:ascii="Times New Roman" w:hAnsi="Times New Roman" w:cs="Times New Roman"/>
                <w:b/>
                <w:sz w:val="24"/>
                <w:szCs w:val="24"/>
              </w:rPr>
            </w:pPr>
            <w:r w:rsidRPr="004F578F">
              <w:rPr>
                <w:rFonts w:ascii="Times New Roman" w:hAnsi="Times New Roman" w:cs="Times New Roman"/>
                <w:b/>
                <w:sz w:val="24"/>
                <w:szCs w:val="24"/>
              </w:rPr>
              <w:t>Temsilci Sayısı</w:t>
            </w:r>
          </w:p>
        </w:tc>
      </w:tr>
      <w:tr w:rsidR="001E1B43" w:rsidRPr="004F578F" w:rsidTr="00E85987">
        <w:tc>
          <w:tcPr>
            <w:tcW w:w="643" w:type="dxa"/>
            <w:shd w:val="clear" w:color="auto" w:fill="D9D9D9" w:themeFill="background1" w:themeFillShade="D9"/>
          </w:tcPr>
          <w:p w:rsidR="001E1B43" w:rsidRPr="004F578F" w:rsidRDefault="001E1B43" w:rsidP="004F578F">
            <w:pPr>
              <w:ind w:firstLine="34"/>
              <w:jc w:val="both"/>
              <w:rPr>
                <w:rFonts w:ascii="Times New Roman" w:hAnsi="Times New Roman" w:cs="Times New Roman"/>
                <w:sz w:val="24"/>
                <w:szCs w:val="24"/>
              </w:rPr>
            </w:pPr>
            <w:r w:rsidRPr="004F578F">
              <w:rPr>
                <w:rFonts w:ascii="Times New Roman" w:hAnsi="Times New Roman" w:cs="Times New Roman"/>
                <w:sz w:val="24"/>
                <w:szCs w:val="24"/>
              </w:rPr>
              <w:t>1</w:t>
            </w:r>
          </w:p>
        </w:tc>
        <w:tc>
          <w:tcPr>
            <w:tcW w:w="4035" w:type="dxa"/>
            <w:shd w:val="clear" w:color="auto" w:fill="D9D9D9" w:themeFill="background1" w:themeFillShade="D9"/>
          </w:tcPr>
          <w:p w:rsidR="001E1B43" w:rsidRPr="004F578F" w:rsidRDefault="001E1B43" w:rsidP="004F578F">
            <w:pPr>
              <w:ind w:firstLine="34"/>
              <w:jc w:val="both"/>
              <w:rPr>
                <w:rFonts w:ascii="Times New Roman" w:hAnsi="Times New Roman" w:cs="Times New Roman"/>
                <w:sz w:val="24"/>
                <w:szCs w:val="24"/>
              </w:rPr>
            </w:pPr>
            <w:r w:rsidRPr="004F578F">
              <w:rPr>
                <w:rFonts w:ascii="Times New Roman" w:hAnsi="Times New Roman" w:cs="Times New Roman"/>
                <w:sz w:val="24"/>
                <w:szCs w:val="24"/>
              </w:rPr>
              <w:t xml:space="preserve">Belediye </w:t>
            </w:r>
          </w:p>
          <w:p w:rsidR="001E1B43" w:rsidRPr="004F578F" w:rsidRDefault="001E1B43" w:rsidP="004F578F">
            <w:pPr>
              <w:ind w:firstLine="34"/>
              <w:jc w:val="both"/>
              <w:rPr>
                <w:rFonts w:ascii="Times New Roman" w:hAnsi="Times New Roman" w:cs="Times New Roman"/>
                <w:sz w:val="24"/>
                <w:szCs w:val="24"/>
              </w:rPr>
            </w:pPr>
            <w:r w:rsidRPr="004F578F">
              <w:rPr>
                <w:rFonts w:ascii="Times New Roman" w:hAnsi="Times New Roman" w:cs="Times New Roman"/>
                <w:sz w:val="24"/>
                <w:szCs w:val="24"/>
              </w:rPr>
              <w:t>(Komisyon Başkanı)</w:t>
            </w:r>
          </w:p>
        </w:tc>
        <w:tc>
          <w:tcPr>
            <w:tcW w:w="3194" w:type="dxa"/>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r w:rsidRPr="004F578F">
              <w:rPr>
                <w:rFonts w:ascii="Times New Roman" w:hAnsi="Times New Roman" w:cs="Times New Roman"/>
                <w:sz w:val="24"/>
                <w:szCs w:val="24"/>
              </w:rPr>
              <w:t>Belediye Başkanı veya Yardımcısı</w:t>
            </w:r>
          </w:p>
        </w:tc>
        <w:tc>
          <w:tcPr>
            <w:tcW w:w="1200" w:type="dxa"/>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r w:rsidRPr="004F578F">
              <w:rPr>
                <w:rFonts w:ascii="Times New Roman" w:hAnsi="Times New Roman" w:cs="Times New Roman"/>
                <w:sz w:val="24"/>
                <w:szCs w:val="24"/>
              </w:rPr>
              <w:t>1</w:t>
            </w:r>
          </w:p>
        </w:tc>
      </w:tr>
      <w:tr w:rsidR="0023480B" w:rsidRPr="004F578F" w:rsidTr="00E85987">
        <w:tc>
          <w:tcPr>
            <w:tcW w:w="643" w:type="dxa"/>
            <w:shd w:val="clear" w:color="auto" w:fill="D9D9D9" w:themeFill="background1" w:themeFillShade="D9"/>
          </w:tcPr>
          <w:p w:rsidR="001E1B43" w:rsidRPr="004F578F" w:rsidRDefault="001E1B43" w:rsidP="004F578F">
            <w:pPr>
              <w:ind w:firstLine="34"/>
              <w:jc w:val="both"/>
              <w:rPr>
                <w:rFonts w:ascii="Times New Roman" w:hAnsi="Times New Roman" w:cs="Times New Roman"/>
                <w:sz w:val="24"/>
                <w:szCs w:val="24"/>
              </w:rPr>
            </w:pPr>
            <w:r w:rsidRPr="004F578F">
              <w:rPr>
                <w:rFonts w:ascii="Times New Roman" w:hAnsi="Times New Roman" w:cs="Times New Roman"/>
                <w:sz w:val="24"/>
                <w:szCs w:val="24"/>
              </w:rPr>
              <w:t>2</w:t>
            </w:r>
          </w:p>
        </w:tc>
        <w:tc>
          <w:tcPr>
            <w:tcW w:w="4035" w:type="dxa"/>
            <w:shd w:val="clear" w:color="auto" w:fill="D9D9D9" w:themeFill="background1" w:themeFillShade="D9"/>
          </w:tcPr>
          <w:p w:rsidR="001E1B43" w:rsidRPr="004F578F" w:rsidRDefault="001E1B43" w:rsidP="004F578F">
            <w:pPr>
              <w:ind w:firstLine="34"/>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Belediye</w:t>
            </w:r>
          </w:p>
        </w:tc>
        <w:tc>
          <w:tcPr>
            <w:tcW w:w="3194" w:type="dxa"/>
            <w:shd w:val="clear" w:color="auto" w:fill="D9D9D9" w:themeFill="background1" w:themeFillShade="D9"/>
          </w:tcPr>
          <w:p w:rsidR="001E1B43" w:rsidRPr="004F578F" w:rsidRDefault="001E1B43" w:rsidP="004F578F">
            <w:pPr>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İmar Müdürlüğü Personeli</w:t>
            </w:r>
          </w:p>
          <w:p w:rsidR="001E1B43" w:rsidRPr="004F578F" w:rsidRDefault="001E1B43" w:rsidP="004F578F">
            <w:pPr>
              <w:jc w:val="both"/>
              <w:rPr>
                <w:rFonts w:ascii="Times New Roman" w:hAnsi="Times New Roman" w:cs="Times New Roman"/>
                <w:sz w:val="24"/>
                <w:szCs w:val="24"/>
              </w:rPr>
            </w:pPr>
          </w:p>
        </w:tc>
        <w:tc>
          <w:tcPr>
            <w:tcW w:w="1200" w:type="dxa"/>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r w:rsidRPr="004F578F">
              <w:rPr>
                <w:rFonts w:ascii="Times New Roman" w:hAnsi="Times New Roman" w:cs="Times New Roman"/>
                <w:sz w:val="24"/>
                <w:szCs w:val="24"/>
              </w:rPr>
              <w:t>1</w:t>
            </w:r>
          </w:p>
        </w:tc>
      </w:tr>
      <w:tr w:rsidR="001E1B43" w:rsidRPr="004F578F" w:rsidTr="00E85987">
        <w:tc>
          <w:tcPr>
            <w:tcW w:w="643" w:type="dxa"/>
            <w:shd w:val="clear" w:color="auto" w:fill="D9D9D9" w:themeFill="background1" w:themeFillShade="D9"/>
          </w:tcPr>
          <w:p w:rsidR="001E1B43" w:rsidRPr="004F578F" w:rsidRDefault="001E1B43" w:rsidP="004F578F">
            <w:pPr>
              <w:ind w:firstLine="34"/>
              <w:jc w:val="both"/>
              <w:rPr>
                <w:rFonts w:ascii="Times New Roman" w:hAnsi="Times New Roman" w:cs="Times New Roman"/>
                <w:sz w:val="24"/>
                <w:szCs w:val="24"/>
              </w:rPr>
            </w:pPr>
            <w:r w:rsidRPr="004F578F">
              <w:rPr>
                <w:rFonts w:ascii="Times New Roman" w:hAnsi="Times New Roman" w:cs="Times New Roman"/>
                <w:sz w:val="24"/>
                <w:szCs w:val="24"/>
              </w:rPr>
              <w:t>3</w:t>
            </w:r>
          </w:p>
        </w:tc>
        <w:tc>
          <w:tcPr>
            <w:tcW w:w="4035" w:type="dxa"/>
            <w:shd w:val="clear" w:color="auto" w:fill="D9D9D9" w:themeFill="background1" w:themeFillShade="D9"/>
          </w:tcPr>
          <w:p w:rsidR="001E1B43" w:rsidRPr="004F578F" w:rsidRDefault="001E1B43" w:rsidP="004F578F">
            <w:pPr>
              <w:ind w:firstLine="34"/>
              <w:jc w:val="both"/>
              <w:rPr>
                <w:rFonts w:ascii="Times New Roman" w:hAnsi="Times New Roman" w:cs="Times New Roman"/>
                <w:sz w:val="24"/>
                <w:szCs w:val="24"/>
              </w:rPr>
            </w:pPr>
            <w:r w:rsidRPr="004F578F">
              <w:rPr>
                <w:rFonts w:ascii="Times New Roman" w:eastAsia="Times New Roman" w:hAnsi="Times New Roman" w:cs="Times New Roman"/>
                <w:sz w:val="24"/>
                <w:szCs w:val="24"/>
                <w:lang w:eastAsia="tr-TR"/>
              </w:rPr>
              <w:t>Belediye</w:t>
            </w:r>
          </w:p>
          <w:p w:rsidR="001E1B43" w:rsidRPr="004F578F" w:rsidRDefault="001E1B43" w:rsidP="004F578F">
            <w:pPr>
              <w:ind w:firstLine="34"/>
              <w:jc w:val="both"/>
              <w:rPr>
                <w:rFonts w:ascii="Times New Roman" w:eastAsia="Times New Roman" w:hAnsi="Times New Roman" w:cs="Times New Roman"/>
                <w:sz w:val="24"/>
                <w:szCs w:val="24"/>
                <w:lang w:eastAsia="tr-TR"/>
              </w:rPr>
            </w:pPr>
          </w:p>
        </w:tc>
        <w:tc>
          <w:tcPr>
            <w:tcW w:w="3194" w:type="dxa"/>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r w:rsidRPr="004F578F">
              <w:rPr>
                <w:rFonts w:ascii="Times New Roman" w:eastAsia="Times New Roman" w:hAnsi="Times New Roman" w:cs="Times New Roman"/>
                <w:sz w:val="24"/>
                <w:szCs w:val="24"/>
                <w:lang w:eastAsia="tr-TR"/>
              </w:rPr>
              <w:t>Denetim Müdürlüğü Personeli</w:t>
            </w:r>
          </w:p>
        </w:tc>
        <w:tc>
          <w:tcPr>
            <w:tcW w:w="1200" w:type="dxa"/>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r w:rsidRPr="004F578F">
              <w:rPr>
                <w:rFonts w:ascii="Times New Roman" w:hAnsi="Times New Roman" w:cs="Times New Roman"/>
                <w:sz w:val="24"/>
                <w:szCs w:val="24"/>
              </w:rPr>
              <w:t>1</w:t>
            </w:r>
          </w:p>
        </w:tc>
      </w:tr>
      <w:tr w:rsidR="0023480B" w:rsidRPr="004F578F" w:rsidTr="00E85987">
        <w:tc>
          <w:tcPr>
            <w:tcW w:w="643" w:type="dxa"/>
            <w:shd w:val="clear" w:color="auto" w:fill="D9D9D9" w:themeFill="background1" w:themeFillShade="D9"/>
          </w:tcPr>
          <w:p w:rsidR="001E1B43" w:rsidRPr="004F578F" w:rsidRDefault="001E1B43" w:rsidP="004F578F">
            <w:pPr>
              <w:ind w:firstLine="34"/>
              <w:jc w:val="both"/>
              <w:rPr>
                <w:rFonts w:ascii="Times New Roman" w:hAnsi="Times New Roman" w:cs="Times New Roman"/>
                <w:sz w:val="24"/>
                <w:szCs w:val="24"/>
              </w:rPr>
            </w:pPr>
            <w:r w:rsidRPr="004F578F">
              <w:rPr>
                <w:rFonts w:ascii="Times New Roman" w:hAnsi="Times New Roman" w:cs="Times New Roman"/>
                <w:sz w:val="24"/>
                <w:szCs w:val="24"/>
              </w:rPr>
              <w:t>4</w:t>
            </w:r>
          </w:p>
        </w:tc>
        <w:tc>
          <w:tcPr>
            <w:tcW w:w="4035" w:type="dxa"/>
            <w:shd w:val="clear" w:color="auto" w:fill="D9D9D9" w:themeFill="background1" w:themeFillShade="D9"/>
          </w:tcPr>
          <w:p w:rsidR="001E1B43" w:rsidRPr="004F578F" w:rsidRDefault="001E1B43" w:rsidP="004F578F">
            <w:pPr>
              <w:ind w:firstLine="34"/>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Bakanlık İl Müdürlüğü</w:t>
            </w:r>
          </w:p>
          <w:p w:rsidR="001E1B43" w:rsidRPr="004F578F" w:rsidRDefault="001E1B43" w:rsidP="004F578F">
            <w:pPr>
              <w:ind w:firstLine="34"/>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(Ticaret İl Müdürlüğü)</w:t>
            </w:r>
          </w:p>
        </w:tc>
        <w:tc>
          <w:tcPr>
            <w:tcW w:w="3194" w:type="dxa"/>
            <w:shd w:val="clear" w:color="auto" w:fill="D9D9D9" w:themeFill="background1" w:themeFillShade="D9"/>
          </w:tcPr>
          <w:p w:rsidR="001E1B43" w:rsidRPr="004F578F" w:rsidRDefault="0023480B" w:rsidP="004F578F">
            <w:pPr>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 xml:space="preserve">Konuyla İlgili </w:t>
            </w:r>
            <w:r w:rsidR="001E1B43" w:rsidRPr="004F578F">
              <w:rPr>
                <w:rFonts w:ascii="Times New Roman" w:eastAsia="Times New Roman" w:hAnsi="Times New Roman" w:cs="Times New Roman"/>
                <w:sz w:val="24"/>
                <w:szCs w:val="24"/>
                <w:lang w:eastAsia="tr-TR"/>
              </w:rPr>
              <w:t>Personel</w:t>
            </w:r>
          </w:p>
          <w:p w:rsidR="001E1B43" w:rsidRPr="004F578F" w:rsidRDefault="001E1B43" w:rsidP="004F578F">
            <w:pPr>
              <w:jc w:val="both"/>
              <w:rPr>
                <w:rFonts w:ascii="Times New Roman" w:eastAsia="Times New Roman" w:hAnsi="Times New Roman" w:cs="Times New Roman"/>
                <w:sz w:val="24"/>
                <w:szCs w:val="24"/>
                <w:lang w:eastAsia="tr-TR"/>
              </w:rPr>
            </w:pPr>
          </w:p>
        </w:tc>
        <w:tc>
          <w:tcPr>
            <w:tcW w:w="1200" w:type="dxa"/>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r w:rsidRPr="004F578F">
              <w:rPr>
                <w:rFonts w:ascii="Times New Roman" w:hAnsi="Times New Roman" w:cs="Times New Roman"/>
                <w:sz w:val="24"/>
                <w:szCs w:val="24"/>
              </w:rPr>
              <w:t>1</w:t>
            </w:r>
          </w:p>
        </w:tc>
      </w:tr>
      <w:tr w:rsidR="001E1B43" w:rsidRPr="004F578F" w:rsidTr="00E85987">
        <w:tc>
          <w:tcPr>
            <w:tcW w:w="643" w:type="dxa"/>
            <w:shd w:val="clear" w:color="auto" w:fill="D9D9D9" w:themeFill="background1" w:themeFillShade="D9"/>
          </w:tcPr>
          <w:p w:rsidR="001E1B43" w:rsidRPr="004F578F" w:rsidRDefault="001E1B43" w:rsidP="004F578F">
            <w:pPr>
              <w:ind w:firstLine="34"/>
              <w:jc w:val="both"/>
              <w:rPr>
                <w:rFonts w:ascii="Times New Roman" w:hAnsi="Times New Roman" w:cs="Times New Roman"/>
                <w:sz w:val="24"/>
                <w:szCs w:val="24"/>
              </w:rPr>
            </w:pPr>
            <w:r w:rsidRPr="004F578F">
              <w:rPr>
                <w:rFonts w:ascii="Times New Roman" w:hAnsi="Times New Roman" w:cs="Times New Roman"/>
                <w:sz w:val="24"/>
                <w:szCs w:val="24"/>
              </w:rPr>
              <w:t>5</w:t>
            </w:r>
          </w:p>
        </w:tc>
        <w:tc>
          <w:tcPr>
            <w:tcW w:w="4035" w:type="dxa"/>
            <w:shd w:val="clear" w:color="auto" w:fill="D9D9D9" w:themeFill="background1" w:themeFillShade="D9"/>
          </w:tcPr>
          <w:p w:rsidR="001E1B43" w:rsidRPr="004F578F" w:rsidRDefault="001E1B43" w:rsidP="004F578F">
            <w:pPr>
              <w:ind w:firstLine="34"/>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İl/İlçe Emniyet Müdürlüğü,</w:t>
            </w:r>
          </w:p>
        </w:tc>
        <w:tc>
          <w:tcPr>
            <w:tcW w:w="3194" w:type="dxa"/>
            <w:shd w:val="clear" w:color="auto" w:fill="D9D9D9" w:themeFill="background1" w:themeFillShade="D9"/>
          </w:tcPr>
          <w:p w:rsidR="0023480B" w:rsidRPr="004F578F" w:rsidRDefault="0023480B" w:rsidP="004F578F">
            <w:pPr>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Konuyla İlgili Personel</w:t>
            </w:r>
          </w:p>
          <w:p w:rsidR="001E1B43" w:rsidRPr="004F578F" w:rsidRDefault="001E1B43" w:rsidP="004F578F">
            <w:pPr>
              <w:jc w:val="both"/>
              <w:rPr>
                <w:rFonts w:ascii="Times New Roman" w:hAnsi="Times New Roman" w:cs="Times New Roman"/>
                <w:sz w:val="24"/>
                <w:szCs w:val="24"/>
              </w:rPr>
            </w:pPr>
          </w:p>
        </w:tc>
        <w:tc>
          <w:tcPr>
            <w:tcW w:w="1200" w:type="dxa"/>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r w:rsidRPr="004F578F">
              <w:rPr>
                <w:rFonts w:ascii="Times New Roman" w:hAnsi="Times New Roman" w:cs="Times New Roman"/>
                <w:sz w:val="24"/>
                <w:szCs w:val="24"/>
              </w:rPr>
              <w:t>1</w:t>
            </w:r>
          </w:p>
        </w:tc>
      </w:tr>
      <w:tr w:rsidR="0023480B" w:rsidRPr="004F578F" w:rsidTr="00E85987">
        <w:tc>
          <w:tcPr>
            <w:tcW w:w="643" w:type="dxa"/>
            <w:shd w:val="clear" w:color="auto" w:fill="D9D9D9" w:themeFill="background1" w:themeFillShade="D9"/>
          </w:tcPr>
          <w:p w:rsidR="001E1B43" w:rsidRPr="004F578F" w:rsidRDefault="001E1B43" w:rsidP="004F578F">
            <w:pPr>
              <w:ind w:firstLine="34"/>
              <w:jc w:val="both"/>
              <w:rPr>
                <w:rFonts w:ascii="Times New Roman" w:hAnsi="Times New Roman" w:cs="Times New Roman"/>
                <w:sz w:val="24"/>
                <w:szCs w:val="24"/>
              </w:rPr>
            </w:pPr>
            <w:r w:rsidRPr="004F578F">
              <w:rPr>
                <w:rFonts w:ascii="Times New Roman" w:hAnsi="Times New Roman" w:cs="Times New Roman"/>
                <w:sz w:val="24"/>
                <w:szCs w:val="24"/>
              </w:rPr>
              <w:t>6</w:t>
            </w:r>
          </w:p>
        </w:tc>
        <w:tc>
          <w:tcPr>
            <w:tcW w:w="4035" w:type="dxa"/>
            <w:shd w:val="clear" w:color="auto" w:fill="D9D9D9" w:themeFill="background1" w:themeFillShade="D9"/>
          </w:tcPr>
          <w:p w:rsidR="001E1B43" w:rsidRPr="004F578F" w:rsidRDefault="001E1B43" w:rsidP="004F578F">
            <w:pPr>
              <w:ind w:firstLine="34"/>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İl/İlçe Gıda, Tarım ve Hayvancılık Müdürlüğü,</w:t>
            </w:r>
          </w:p>
        </w:tc>
        <w:tc>
          <w:tcPr>
            <w:tcW w:w="3194" w:type="dxa"/>
            <w:shd w:val="clear" w:color="auto" w:fill="D9D9D9" w:themeFill="background1" w:themeFillShade="D9"/>
          </w:tcPr>
          <w:p w:rsidR="0023480B" w:rsidRPr="004F578F" w:rsidRDefault="0023480B" w:rsidP="004F578F">
            <w:pPr>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Konuyla İlgili Personel</w:t>
            </w:r>
          </w:p>
          <w:p w:rsidR="001E1B43" w:rsidRPr="004F578F" w:rsidRDefault="001E1B43" w:rsidP="004F578F">
            <w:pPr>
              <w:jc w:val="both"/>
              <w:rPr>
                <w:rFonts w:ascii="Times New Roman" w:hAnsi="Times New Roman" w:cs="Times New Roman"/>
                <w:sz w:val="24"/>
                <w:szCs w:val="24"/>
              </w:rPr>
            </w:pPr>
          </w:p>
        </w:tc>
        <w:tc>
          <w:tcPr>
            <w:tcW w:w="1200" w:type="dxa"/>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r w:rsidRPr="004F578F">
              <w:rPr>
                <w:rFonts w:ascii="Times New Roman" w:hAnsi="Times New Roman" w:cs="Times New Roman"/>
                <w:sz w:val="24"/>
                <w:szCs w:val="24"/>
              </w:rPr>
              <w:t>1</w:t>
            </w:r>
          </w:p>
        </w:tc>
      </w:tr>
      <w:tr w:rsidR="001E1B43" w:rsidRPr="004F578F" w:rsidTr="00E85987">
        <w:tc>
          <w:tcPr>
            <w:tcW w:w="643" w:type="dxa"/>
            <w:shd w:val="clear" w:color="auto" w:fill="D9D9D9" w:themeFill="background1" w:themeFillShade="D9"/>
          </w:tcPr>
          <w:p w:rsidR="001E1B43" w:rsidRPr="004F578F" w:rsidRDefault="001E1B43" w:rsidP="004F578F">
            <w:pPr>
              <w:ind w:firstLine="34"/>
              <w:jc w:val="both"/>
              <w:rPr>
                <w:rFonts w:ascii="Times New Roman" w:hAnsi="Times New Roman" w:cs="Times New Roman"/>
                <w:sz w:val="24"/>
                <w:szCs w:val="24"/>
              </w:rPr>
            </w:pPr>
            <w:r w:rsidRPr="004F578F">
              <w:rPr>
                <w:rFonts w:ascii="Times New Roman" w:hAnsi="Times New Roman" w:cs="Times New Roman"/>
                <w:sz w:val="24"/>
                <w:szCs w:val="24"/>
              </w:rPr>
              <w:t>7</w:t>
            </w:r>
          </w:p>
        </w:tc>
        <w:tc>
          <w:tcPr>
            <w:tcW w:w="4035" w:type="dxa"/>
            <w:shd w:val="clear" w:color="auto" w:fill="D9D9D9" w:themeFill="background1" w:themeFillShade="D9"/>
          </w:tcPr>
          <w:p w:rsidR="001E1B43" w:rsidRPr="004F578F" w:rsidRDefault="001E1B43" w:rsidP="004F578F">
            <w:pPr>
              <w:ind w:firstLine="34"/>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İl/İlçe Sağlık Müdürlüğü/İlçe Sağlık Grup Başkanlığı</w:t>
            </w:r>
          </w:p>
        </w:tc>
        <w:tc>
          <w:tcPr>
            <w:tcW w:w="3194" w:type="dxa"/>
            <w:shd w:val="clear" w:color="auto" w:fill="D9D9D9" w:themeFill="background1" w:themeFillShade="D9"/>
          </w:tcPr>
          <w:p w:rsidR="0023480B" w:rsidRPr="004F578F" w:rsidRDefault="0023480B" w:rsidP="004F578F">
            <w:pPr>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Konuyla İlgili Personel</w:t>
            </w:r>
          </w:p>
          <w:p w:rsidR="001E1B43" w:rsidRPr="004F578F" w:rsidRDefault="001E1B43" w:rsidP="004F578F">
            <w:pPr>
              <w:jc w:val="both"/>
              <w:rPr>
                <w:rFonts w:ascii="Times New Roman" w:hAnsi="Times New Roman" w:cs="Times New Roman"/>
                <w:sz w:val="24"/>
                <w:szCs w:val="24"/>
              </w:rPr>
            </w:pPr>
          </w:p>
        </w:tc>
        <w:tc>
          <w:tcPr>
            <w:tcW w:w="1200" w:type="dxa"/>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r w:rsidRPr="004F578F">
              <w:rPr>
                <w:rFonts w:ascii="Times New Roman" w:hAnsi="Times New Roman" w:cs="Times New Roman"/>
                <w:sz w:val="24"/>
                <w:szCs w:val="24"/>
              </w:rPr>
              <w:t>1</w:t>
            </w:r>
          </w:p>
        </w:tc>
      </w:tr>
      <w:tr w:rsidR="0023480B" w:rsidRPr="004F578F" w:rsidTr="00E85987">
        <w:tc>
          <w:tcPr>
            <w:tcW w:w="643" w:type="dxa"/>
            <w:shd w:val="clear" w:color="auto" w:fill="D9D9D9" w:themeFill="background1" w:themeFillShade="D9"/>
          </w:tcPr>
          <w:p w:rsidR="001E1B43" w:rsidRPr="004F578F" w:rsidRDefault="00A27BA7" w:rsidP="004F578F">
            <w:pPr>
              <w:ind w:firstLine="34"/>
              <w:jc w:val="both"/>
              <w:rPr>
                <w:rFonts w:ascii="Times New Roman" w:hAnsi="Times New Roman" w:cs="Times New Roman"/>
                <w:sz w:val="24"/>
                <w:szCs w:val="24"/>
              </w:rPr>
            </w:pPr>
            <w:r w:rsidRPr="004F578F">
              <w:rPr>
                <w:rFonts w:ascii="Times New Roman" w:hAnsi="Times New Roman" w:cs="Times New Roman"/>
                <w:sz w:val="24"/>
                <w:szCs w:val="24"/>
              </w:rPr>
              <w:t>8</w:t>
            </w:r>
          </w:p>
          <w:p w:rsidR="001E1B43" w:rsidRPr="004F578F" w:rsidRDefault="001E1B43" w:rsidP="004F578F">
            <w:pPr>
              <w:ind w:firstLine="34"/>
              <w:jc w:val="both"/>
              <w:rPr>
                <w:rFonts w:ascii="Times New Roman" w:hAnsi="Times New Roman" w:cs="Times New Roman"/>
                <w:sz w:val="24"/>
                <w:szCs w:val="24"/>
              </w:rPr>
            </w:pPr>
          </w:p>
        </w:tc>
        <w:tc>
          <w:tcPr>
            <w:tcW w:w="4035" w:type="dxa"/>
            <w:shd w:val="clear" w:color="auto" w:fill="D9D9D9" w:themeFill="background1" w:themeFillShade="D9"/>
          </w:tcPr>
          <w:p w:rsidR="001E1B43" w:rsidRPr="004F578F" w:rsidRDefault="00A27BA7" w:rsidP="004F578F">
            <w:pPr>
              <w:ind w:firstLine="34"/>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Çevre ve Şehircilik İl Müdürlüğü,</w:t>
            </w:r>
          </w:p>
        </w:tc>
        <w:tc>
          <w:tcPr>
            <w:tcW w:w="3194" w:type="dxa"/>
            <w:shd w:val="clear" w:color="auto" w:fill="D9D9D9" w:themeFill="background1" w:themeFillShade="D9"/>
          </w:tcPr>
          <w:p w:rsidR="0023480B" w:rsidRPr="004F578F" w:rsidRDefault="0023480B" w:rsidP="004F578F">
            <w:pPr>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Konuyla İlgili Personel</w:t>
            </w:r>
          </w:p>
          <w:p w:rsidR="001E1B43" w:rsidRPr="004F578F" w:rsidRDefault="001E1B43" w:rsidP="004F578F">
            <w:pPr>
              <w:jc w:val="both"/>
              <w:rPr>
                <w:rFonts w:ascii="Times New Roman" w:hAnsi="Times New Roman" w:cs="Times New Roman"/>
                <w:sz w:val="24"/>
                <w:szCs w:val="24"/>
              </w:rPr>
            </w:pPr>
          </w:p>
        </w:tc>
        <w:tc>
          <w:tcPr>
            <w:tcW w:w="1200" w:type="dxa"/>
            <w:shd w:val="clear" w:color="auto" w:fill="D9D9D9" w:themeFill="background1" w:themeFillShade="D9"/>
          </w:tcPr>
          <w:p w:rsidR="001E1B43" w:rsidRPr="004F578F" w:rsidRDefault="00062DCA" w:rsidP="004F578F">
            <w:pPr>
              <w:jc w:val="both"/>
              <w:rPr>
                <w:rFonts w:ascii="Times New Roman" w:hAnsi="Times New Roman" w:cs="Times New Roman"/>
                <w:sz w:val="24"/>
                <w:szCs w:val="24"/>
              </w:rPr>
            </w:pPr>
            <w:r>
              <w:rPr>
                <w:rFonts w:ascii="Times New Roman" w:hAnsi="Times New Roman" w:cs="Times New Roman"/>
                <w:sz w:val="24"/>
                <w:szCs w:val="24"/>
              </w:rPr>
              <w:t>1</w:t>
            </w:r>
          </w:p>
        </w:tc>
      </w:tr>
      <w:tr w:rsidR="001E1B43" w:rsidRPr="004F578F" w:rsidTr="00E85987">
        <w:tc>
          <w:tcPr>
            <w:tcW w:w="643" w:type="dxa"/>
            <w:shd w:val="clear" w:color="auto" w:fill="D9D9D9" w:themeFill="background1" w:themeFillShade="D9"/>
          </w:tcPr>
          <w:p w:rsidR="001E1B43" w:rsidRPr="004F578F" w:rsidRDefault="00A27BA7" w:rsidP="00062DCA">
            <w:pPr>
              <w:jc w:val="both"/>
              <w:rPr>
                <w:rFonts w:ascii="Times New Roman" w:hAnsi="Times New Roman" w:cs="Times New Roman"/>
                <w:sz w:val="24"/>
                <w:szCs w:val="24"/>
              </w:rPr>
            </w:pPr>
            <w:r w:rsidRPr="004F578F">
              <w:rPr>
                <w:rFonts w:ascii="Times New Roman" w:hAnsi="Times New Roman" w:cs="Times New Roman"/>
                <w:sz w:val="24"/>
                <w:szCs w:val="24"/>
              </w:rPr>
              <w:t>9</w:t>
            </w:r>
          </w:p>
        </w:tc>
        <w:tc>
          <w:tcPr>
            <w:tcW w:w="4035" w:type="dxa"/>
            <w:shd w:val="clear" w:color="auto" w:fill="D9D9D9" w:themeFill="background1" w:themeFillShade="D9"/>
          </w:tcPr>
          <w:p w:rsidR="001E1B43" w:rsidRPr="004F578F" w:rsidRDefault="00A27BA7" w:rsidP="004F578F">
            <w:pPr>
              <w:ind w:firstLine="34"/>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Ticaret o</w:t>
            </w:r>
            <w:r w:rsidR="001E1B43" w:rsidRPr="004F578F">
              <w:rPr>
                <w:rFonts w:ascii="Times New Roman" w:eastAsia="Times New Roman" w:hAnsi="Times New Roman" w:cs="Times New Roman"/>
                <w:sz w:val="24"/>
                <w:szCs w:val="24"/>
                <w:lang w:eastAsia="tr-TR"/>
              </w:rPr>
              <w:t>dası/ticaret ve sanayi odası</w:t>
            </w:r>
          </w:p>
        </w:tc>
        <w:tc>
          <w:tcPr>
            <w:tcW w:w="3194" w:type="dxa"/>
            <w:shd w:val="clear" w:color="auto" w:fill="D9D9D9" w:themeFill="background1" w:themeFillShade="D9"/>
          </w:tcPr>
          <w:p w:rsidR="0023480B" w:rsidRPr="004F578F" w:rsidRDefault="0023480B" w:rsidP="004F578F">
            <w:pPr>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Konuyla İlgili Personel</w:t>
            </w:r>
          </w:p>
          <w:p w:rsidR="001E1B43" w:rsidRPr="004F578F" w:rsidRDefault="001E1B43" w:rsidP="004F578F">
            <w:pPr>
              <w:jc w:val="both"/>
              <w:rPr>
                <w:rFonts w:ascii="Times New Roman" w:hAnsi="Times New Roman" w:cs="Times New Roman"/>
                <w:sz w:val="24"/>
                <w:szCs w:val="24"/>
              </w:rPr>
            </w:pPr>
          </w:p>
        </w:tc>
        <w:tc>
          <w:tcPr>
            <w:tcW w:w="1200" w:type="dxa"/>
            <w:shd w:val="clear" w:color="auto" w:fill="D9D9D9" w:themeFill="background1" w:themeFillShade="D9"/>
          </w:tcPr>
          <w:p w:rsidR="001E1B43" w:rsidRPr="004F578F" w:rsidRDefault="00062DCA" w:rsidP="004F578F">
            <w:pPr>
              <w:jc w:val="both"/>
              <w:rPr>
                <w:rFonts w:ascii="Times New Roman" w:hAnsi="Times New Roman" w:cs="Times New Roman"/>
                <w:sz w:val="24"/>
                <w:szCs w:val="24"/>
              </w:rPr>
            </w:pPr>
            <w:r>
              <w:rPr>
                <w:rFonts w:ascii="Times New Roman" w:hAnsi="Times New Roman" w:cs="Times New Roman"/>
                <w:sz w:val="24"/>
                <w:szCs w:val="24"/>
              </w:rPr>
              <w:t>1</w:t>
            </w:r>
          </w:p>
        </w:tc>
      </w:tr>
      <w:tr w:rsidR="0023480B" w:rsidRPr="004F578F" w:rsidTr="00E85987">
        <w:tc>
          <w:tcPr>
            <w:tcW w:w="643" w:type="dxa"/>
            <w:shd w:val="clear" w:color="auto" w:fill="D9D9D9" w:themeFill="background1" w:themeFillShade="D9"/>
          </w:tcPr>
          <w:p w:rsidR="001E1B43" w:rsidRPr="004F578F" w:rsidRDefault="00A27BA7" w:rsidP="004F578F">
            <w:pPr>
              <w:ind w:firstLine="34"/>
              <w:jc w:val="both"/>
              <w:rPr>
                <w:rFonts w:ascii="Times New Roman" w:hAnsi="Times New Roman" w:cs="Times New Roman"/>
                <w:sz w:val="24"/>
                <w:szCs w:val="24"/>
              </w:rPr>
            </w:pPr>
            <w:r w:rsidRPr="004F578F">
              <w:rPr>
                <w:rFonts w:ascii="Times New Roman" w:hAnsi="Times New Roman" w:cs="Times New Roman"/>
                <w:sz w:val="24"/>
                <w:szCs w:val="24"/>
              </w:rPr>
              <w:lastRenderedPageBreak/>
              <w:t>10</w:t>
            </w:r>
          </w:p>
        </w:tc>
        <w:tc>
          <w:tcPr>
            <w:tcW w:w="4035" w:type="dxa"/>
            <w:shd w:val="clear" w:color="auto" w:fill="D9D9D9" w:themeFill="background1" w:themeFillShade="D9"/>
          </w:tcPr>
          <w:p w:rsidR="001E1B43" w:rsidRPr="004F578F" w:rsidRDefault="00A27BA7" w:rsidP="004F578F">
            <w:pPr>
              <w:ind w:firstLine="34"/>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 xml:space="preserve">Ziraat Odası </w:t>
            </w:r>
          </w:p>
        </w:tc>
        <w:tc>
          <w:tcPr>
            <w:tcW w:w="3194" w:type="dxa"/>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r w:rsidRPr="004F578F">
              <w:rPr>
                <w:rFonts w:ascii="Times New Roman" w:hAnsi="Times New Roman" w:cs="Times New Roman"/>
                <w:sz w:val="24"/>
                <w:szCs w:val="24"/>
              </w:rPr>
              <w:t>Temsilci</w:t>
            </w:r>
          </w:p>
          <w:p w:rsidR="001E1B43" w:rsidRPr="004F578F" w:rsidRDefault="001E1B43" w:rsidP="004F578F">
            <w:pPr>
              <w:jc w:val="both"/>
              <w:rPr>
                <w:rFonts w:ascii="Times New Roman" w:hAnsi="Times New Roman" w:cs="Times New Roman"/>
                <w:sz w:val="24"/>
                <w:szCs w:val="24"/>
              </w:rPr>
            </w:pPr>
          </w:p>
        </w:tc>
        <w:tc>
          <w:tcPr>
            <w:tcW w:w="1200" w:type="dxa"/>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r w:rsidRPr="004F578F">
              <w:rPr>
                <w:rFonts w:ascii="Times New Roman" w:hAnsi="Times New Roman" w:cs="Times New Roman"/>
                <w:sz w:val="24"/>
                <w:szCs w:val="24"/>
              </w:rPr>
              <w:t>1</w:t>
            </w:r>
          </w:p>
        </w:tc>
      </w:tr>
      <w:tr w:rsidR="001E1B43" w:rsidRPr="004F578F" w:rsidTr="00E85987">
        <w:tc>
          <w:tcPr>
            <w:tcW w:w="643" w:type="dxa"/>
            <w:shd w:val="clear" w:color="auto" w:fill="D9D9D9" w:themeFill="background1" w:themeFillShade="D9"/>
          </w:tcPr>
          <w:p w:rsidR="001E1B43" w:rsidRPr="004F578F" w:rsidRDefault="00A27BA7" w:rsidP="004F578F">
            <w:pPr>
              <w:ind w:firstLine="34"/>
              <w:jc w:val="both"/>
              <w:rPr>
                <w:rFonts w:ascii="Times New Roman" w:hAnsi="Times New Roman" w:cs="Times New Roman"/>
                <w:sz w:val="24"/>
                <w:szCs w:val="24"/>
              </w:rPr>
            </w:pPr>
            <w:r w:rsidRPr="004F578F">
              <w:rPr>
                <w:rFonts w:ascii="Times New Roman" w:hAnsi="Times New Roman" w:cs="Times New Roman"/>
                <w:sz w:val="24"/>
                <w:szCs w:val="24"/>
              </w:rPr>
              <w:t>11</w:t>
            </w:r>
          </w:p>
        </w:tc>
        <w:tc>
          <w:tcPr>
            <w:tcW w:w="4035" w:type="dxa"/>
            <w:shd w:val="clear" w:color="auto" w:fill="D9D9D9" w:themeFill="background1" w:themeFillShade="D9"/>
          </w:tcPr>
          <w:p w:rsidR="001E1B43" w:rsidRPr="004F578F" w:rsidRDefault="00A27BA7" w:rsidP="004F578F">
            <w:pPr>
              <w:ind w:firstLine="34"/>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İlgili Meslek Kuruluşu</w:t>
            </w:r>
            <w:r w:rsidR="00B87FB8" w:rsidRPr="004F578F">
              <w:rPr>
                <w:rFonts w:ascii="Times New Roman" w:eastAsia="Times New Roman" w:hAnsi="Times New Roman" w:cs="Times New Roman"/>
                <w:sz w:val="24"/>
                <w:szCs w:val="24"/>
                <w:lang w:eastAsia="tr-TR"/>
              </w:rPr>
              <w:t xml:space="preserve"> (v</w:t>
            </w:r>
            <w:r w:rsidRPr="004F578F">
              <w:rPr>
                <w:rFonts w:ascii="Times New Roman" w:eastAsia="Times New Roman" w:hAnsi="Times New Roman" w:cs="Times New Roman"/>
                <w:sz w:val="24"/>
                <w:szCs w:val="24"/>
                <w:lang w:eastAsia="tr-TR"/>
              </w:rPr>
              <w:t>arsa)</w:t>
            </w:r>
          </w:p>
        </w:tc>
        <w:tc>
          <w:tcPr>
            <w:tcW w:w="3194" w:type="dxa"/>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r w:rsidRPr="004F578F">
              <w:rPr>
                <w:rFonts w:ascii="Times New Roman" w:hAnsi="Times New Roman" w:cs="Times New Roman"/>
                <w:sz w:val="24"/>
                <w:szCs w:val="24"/>
              </w:rPr>
              <w:t>Temsilci</w:t>
            </w:r>
          </w:p>
          <w:p w:rsidR="001E1B43" w:rsidRPr="004F578F" w:rsidRDefault="001E1B43" w:rsidP="004F578F">
            <w:pPr>
              <w:jc w:val="both"/>
              <w:rPr>
                <w:rFonts w:ascii="Times New Roman" w:hAnsi="Times New Roman" w:cs="Times New Roman"/>
                <w:sz w:val="24"/>
                <w:szCs w:val="24"/>
              </w:rPr>
            </w:pPr>
          </w:p>
        </w:tc>
        <w:tc>
          <w:tcPr>
            <w:tcW w:w="1200" w:type="dxa"/>
            <w:shd w:val="clear" w:color="auto" w:fill="D9D9D9" w:themeFill="background1" w:themeFillShade="D9"/>
          </w:tcPr>
          <w:p w:rsidR="001E1B43" w:rsidRPr="004F578F" w:rsidRDefault="001E1B43" w:rsidP="004F578F">
            <w:pPr>
              <w:jc w:val="both"/>
              <w:rPr>
                <w:rFonts w:ascii="Times New Roman" w:hAnsi="Times New Roman" w:cs="Times New Roman"/>
                <w:sz w:val="24"/>
                <w:szCs w:val="24"/>
              </w:rPr>
            </w:pPr>
            <w:r w:rsidRPr="004F578F">
              <w:rPr>
                <w:rFonts w:ascii="Times New Roman" w:hAnsi="Times New Roman" w:cs="Times New Roman"/>
                <w:sz w:val="24"/>
                <w:szCs w:val="24"/>
              </w:rPr>
              <w:t>1</w:t>
            </w:r>
          </w:p>
        </w:tc>
      </w:tr>
    </w:tbl>
    <w:p w:rsidR="00E7397E" w:rsidRPr="004F578F" w:rsidRDefault="00E7397E" w:rsidP="004F578F">
      <w:pPr>
        <w:pStyle w:val="3-NormalYaz"/>
        <w:rPr>
          <w:sz w:val="24"/>
          <w:szCs w:val="24"/>
        </w:rPr>
      </w:pPr>
    </w:p>
    <w:p w:rsidR="00961395" w:rsidRPr="004F578F" w:rsidRDefault="00A27BA7" w:rsidP="004F578F">
      <w:pPr>
        <w:pStyle w:val="3-NormalYaz"/>
        <w:rPr>
          <w:sz w:val="24"/>
          <w:szCs w:val="24"/>
        </w:rPr>
      </w:pPr>
      <w:r w:rsidRPr="004F578F">
        <w:rPr>
          <w:sz w:val="24"/>
          <w:szCs w:val="24"/>
        </w:rPr>
        <w:t>Toptancı hal kuruluş komisyonunun</w:t>
      </w:r>
      <w:r w:rsidR="00961395" w:rsidRPr="004F578F">
        <w:rPr>
          <w:sz w:val="24"/>
          <w:szCs w:val="24"/>
        </w:rPr>
        <w:t xml:space="preserve"> o yerde ilgili kuruluşun bulunmamasından kaynaklanan noksan üyelikleri, sırasıyla ilçe ya da il nezdinde faaliyet gösteren ilgili kuruluşça doldurul</w:t>
      </w:r>
      <w:r w:rsidRPr="004F578F">
        <w:rPr>
          <w:sz w:val="24"/>
          <w:szCs w:val="24"/>
        </w:rPr>
        <w:t xml:space="preserve">acaktır. </w:t>
      </w:r>
      <w:r w:rsidR="00E7397E" w:rsidRPr="004F578F">
        <w:rPr>
          <w:sz w:val="24"/>
          <w:szCs w:val="24"/>
        </w:rPr>
        <w:t>Bu duruma örnek vermek gerekirse bir belde belediyesince toptancı hali kuruluş komisyonu oluşturulurken o belde de ziraat odası bulunmaması halinde beldenin bağlı olduğu ilçede ziraat odası varsa bu odadan temsilci istenebilecek</w:t>
      </w:r>
      <w:r w:rsidR="00E85987">
        <w:rPr>
          <w:sz w:val="24"/>
          <w:szCs w:val="24"/>
        </w:rPr>
        <w:t>,</w:t>
      </w:r>
      <w:r w:rsidR="00E7397E" w:rsidRPr="004F578F">
        <w:rPr>
          <w:sz w:val="24"/>
          <w:szCs w:val="24"/>
        </w:rPr>
        <w:t xml:space="preserve"> eğer ilçede de ziraat odası yoksa beldenin bağlı olduğu ilde kurulu bulunan ziraat odasından bir temsilci istenecektir. </w:t>
      </w:r>
    </w:p>
    <w:p w:rsidR="006D5E27" w:rsidRPr="004F578F" w:rsidRDefault="006D5E27" w:rsidP="004F578F">
      <w:pPr>
        <w:spacing w:after="0" w:line="240" w:lineRule="auto"/>
        <w:jc w:val="both"/>
        <w:rPr>
          <w:rFonts w:ascii="Times New Roman" w:hAnsi="Times New Roman" w:cs="Times New Roman"/>
          <w:sz w:val="24"/>
          <w:szCs w:val="24"/>
        </w:rPr>
      </w:pPr>
    </w:p>
    <w:p w:rsidR="00B95E38" w:rsidRPr="004F578F" w:rsidRDefault="0049149E" w:rsidP="004F578F">
      <w:pPr>
        <w:pStyle w:val="3-NormalYaz"/>
        <w:rPr>
          <w:sz w:val="24"/>
          <w:szCs w:val="24"/>
        </w:rPr>
      </w:pPr>
      <w:r w:rsidRPr="004F578F">
        <w:rPr>
          <w:sz w:val="24"/>
          <w:szCs w:val="24"/>
        </w:rPr>
        <w:t>Toptancı hali kuruluş komisyonu raporunda</w:t>
      </w:r>
      <w:r w:rsidR="00B95E38" w:rsidRPr="004F578F">
        <w:rPr>
          <w:sz w:val="24"/>
          <w:szCs w:val="24"/>
        </w:rPr>
        <w:t>;</w:t>
      </w:r>
      <w:r w:rsidRPr="004F578F">
        <w:rPr>
          <w:sz w:val="24"/>
          <w:szCs w:val="24"/>
        </w:rPr>
        <w:t xml:space="preserve"> </w:t>
      </w:r>
      <w:r w:rsidR="00B95E38" w:rsidRPr="004F578F">
        <w:rPr>
          <w:sz w:val="24"/>
          <w:szCs w:val="24"/>
        </w:rPr>
        <w:t>toptancı hali kurulacak yerde, malların arz ve talep derinliğinin bulunması, üretici ve tüketicinin korunması, toptancı hali sayısı ve bunların birbirlerine yakınlığı, üretici yoğunluğu ve tüketici piyasasının büyüklüğü ile çevreye, altyapı</w:t>
      </w:r>
      <w:r w:rsidR="00E85987">
        <w:rPr>
          <w:sz w:val="24"/>
          <w:szCs w:val="24"/>
        </w:rPr>
        <w:t xml:space="preserve">ya ve trafiğe getireceği yüklere ilişkin hususları ve bu yerin; </w:t>
      </w:r>
      <w:r w:rsidR="00B95E38" w:rsidRPr="004F578F">
        <w:rPr>
          <w:sz w:val="24"/>
          <w:szCs w:val="24"/>
        </w:rPr>
        <w:t xml:space="preserve">coğrafi konumun ve ulaşım </w:t>
      </w:r>
      <w:r w:rsidR="004C7841" w:rsidRPr="004F578F">
        <w:rPr>
          <w:sz w:val="24"/>
          <w:szCs w:val="24"/>
        </w:rPr>
        <w:t>imkânlarının</w:t>
      </w:r>
      <w:r w:rsidR="00B95E38" w:rsidRPr="004F578F">
        <w:rPr>
          <w:sz w:val="24"/>
          <w:szCs w:val="24"/>
        </w:rPr>
        <w:t xml:space="preserve"> uygunluğu, yerleşim alanının giriş veya çıkışındaki bir ana karayolu veya suyolu yakınında ya da demiryolu güzergâhında bulunup bulunmadığı, mesken ve işyerleri ile gıda güvenilirliği bakımından risk oluşturan tesis ve benzeri yerlere uzaklığı, kuru, iyi drene edilmiş ve su baskınlarına maruz kalmaması ve ilgili mevzuata göre toptancı hali kurulmasına engel bir durumunun bulunup bulunmaması hususlarını değerlendirmek suretiyle görüş ve önerilerine yer verecektir. </w:t>
      </w:r>
    </w:p>
    <w:p w:rsidR="0049149E" w:rsidRPr="004F578F" w:rsidRDefault="0049149E" w:rsidP="004F578F">
      <w:pPr>
        <w:pStyle w:val="3-NormalYaz"/>
        <w:rPr>
          <w:b/>
          <w:sz w:val="24"/>
          <w:szCs w:val="24"/>
        </w:rPr>
      </w:pPr>
    </w:p>
    <w:p w:rsidR="0049149E" w:rsidRPr="004F578F" w:rsidRDefault="0049149E" w:rsidP="004F578F">
      <w:pPr>
        <w:pStyle w:val="3-NormalYaz"/>
        <w:rPr>
          <w:b/>
          <w:sz w:val="24"/>
          <w:szCs w:val="24"/>
        </w:rPr>
      </w:pPr>
      <w:r w:rsidRPr="004F578F">
        <w:rPr>
          <w:b/>
          <w:sz w:val="24"/>
          <w:szCs w:val="24"/>
        </w:rPr>
        <w:t>Bu itibarla, toptancı hali kuruluş işlemlerine başlamadan önce ilgili belediye tarafından Toptancı Hal</w:t>
      </w:r>
      <w:r w:rsidR="00062DCA">
        <w:rPr>
          <w:b/>
          <w:sz w:val="24"/>
          <w:szCs w:val="24"/>
        </w:rPr>
        <w:t>i</w:t>
      </w:r>
      <w:r w:rsidRPr="004F578F">
        <w:rPr>
          <w:b/>
          <w:sz w:val="24"/>
          <w:szCs w:val="24"/>
        </w:rPr>
        <w:t xml:space="preserve"> Kuruluş Komisyonu oluşturulacak ve bu komisyon toptancı hal kurulacak alanın Yönetmeliğe uygunluğunu değerlendirmek suretiyle hazırlayacağı raporu ilgili belediye meclisine sunacaktır. Belediye meclisi komisyon raporunu değerlendirmek suretiyle toptancı hal kuruluşuna karar verecektir. </w:t>
      </w:r>
    </w:p>
    <w:p w:rsidR="0049149E" w:rsidRPr="004F578F" w:rsidRDefault="0049149E" w:rsidP="004F578F">
      <w:pPr>
        <w:pStyle w:val="3-NormalYaz"/>
        <w:ind w:firstLine="566"/>
        <w:rPr>
          <w:b/>
          <w:bCs/>
          <w:sz w:val="24"/>
          <w:szCs w:val="24"/>
        </w:rPr>
      </w:pPr>
    </w:p>
    <w:p w:rsidR="0049149E" w:rsidRPr="004F578F" w:rsidRDefault="00593E98" w:rsidP="004F578F">
      <w:pPr>
        <w:spacing w:after="0" w:line="240" w:lineRule="auto"/>
        <w:jc w:val="both"/>
        <w:rPr>
          <w:rFonts w:ascii="Times New Roman" w:hAnsi="Times New Roman" w:cs="Times New Roman"/>
          <w:b/>
          <w:sz w:val="24"/>
          <w:szCs w:val="24"/>
        </w:rPr>
      </w:pPr>
      <w:r w:rsidRPr="004F578F">
        <w:rPr>
          <w:rFonts w:ascii="Times New Roman" w:hAnsi="Times New Roman" w:cs="Times New Roman"/>
          <w:b/>
          <w:sz w:val="24"/>
          <w:szCs w:val="24"/>
        </w:rPr>
        <w:t>4.3</w:t>
      </w:r>
      <w:r w:rsidR="0049149E" w:rsidRPr="004F578F">
        <w:rPr>
          <w:rFonts w:ascii="Times New Roman" w:hAnsi="Times New Roman" w:cs="Times New Roman"/>
          <w:b/>
          <w:sz w:val="24"/>
          <w:szCs w:val="24"/>
        </w:rPr>
        <w:t>. Toptancı Hal Projesi</w:t>
      </w:r>
    </w:p>
    <w:p w:rsidR="0049149E" w:rsidRPr="004F578F" w:rsidRDefault="0049149E" w:rsidP="004F578F">
      <w:pPr>
        <w:pStyle w:val="3-NormalYaz"/>
        <w:ind w:firstLine="566"/>
        <w:rPr>
          <w:b/>
          <w:bCs/>
          <w:sz w:val="24"/>
          <w:szCs w:val="24"/>
        </w:rPr>
      </w:pPr>
    </w:p>
    <w:p w:rsidR="00B95E38" w:rsidRPr="004F578F" w:rsidRDefault="00B95E38" w:rsidP="004F578F">
      <w:pPr>
        <w:spacing w:after="0" w:line="240" w:lineRule="auto"/>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Toptancı hali kuruluş komisyonu raporunun belediye meclisine sunulması</w:t>
      </w:r>
      <w:r w:rsidR="007D13A7" w:rsidRPr="004F578F">
        <w:rPr>
          <w:rFonts w:ascii="Times New Roman" w:eastAsia="Times New Roman" w:hAnsi="Times New Roman" w:cs="Times New Roman"/>
          <w:sz w:val="24"/>
          <w:szCs w:val="24"/>
          <w:lang w:eastAsia="tr-TR"/>
        </w:rPr>
        <w:t>n</w:t>
      </w:r>
      <w:r w:rsidRPr="004F578F">
        <w:rPr>
          <w:rFonts w:ascii="Times New Roman" w:eastAsia="Times New Roman" w:hAnsi="Times New Roman" w:cs="Times New Roman"/>
          <w:sz w:val="24"/>
          <w:szCs w:val="24"/>
          <w:lang w:eastAsia="tr-TR"/>
        </w:rPr>
        <w:t xml:space="preserve">a </w:t>
      </w:r>
      <w:r w:rsidR="007D13A7" w:rsidRPr="004F578F">
        <w:rPr>
          <w:rFonts w:ascii="Times New Roman" w:eastAsia="Times New Roman" w:hAnsi="Times New Roman" w:cs="Times New Roman"/>
          <w:sz w:val="24"/>
          <w:szCs w:val="24"/>
          <w:lang w:eastAsia="tr-TR"/>
        </w:rPr>
        <w:t>müteakip</w:t>
      </w:r>
      <w:r w:rsidR="00E85987">
        <w:rPr>
          <w:rFonts w:ascii="Times New Roman" w:eastAsia="Times New Roman" w:hAnsi="Times New Roman" w:cs="Times New Roman"/>
          <w:sz w:val="24"/>
          <w:szCs w:val="24"/>
          <w:lang w:eastAsia="tr-TR"/>
        </w:rPr>
        <w:t>,</w:t>
      </w:r>
      <w:r w:rsidR="007D13A7" w:rsidRPr="004F578F">
        <w:rPr>
          <w:rFonts w:ascii="Times New Roman" w:eastAsia="Times New Roman" w:hAnsi="Times New Roman" w:cs="Times New Roman"/>
          <w:sz w:val="24"/>
          <w:szCs w:val="24"/>
          <w:lang w:eastAsia="tr-TR"/>
        </w:rPr>
        <w:t xml:space="preserve"> </w:t>
      </w:r>
      <w:r w:rsidRPr="004F578F">
        <w:rPr>
          <w:rFonts w:ascii="Times New Roman" w:eastAsia="Times New Roman" w:hAnsi="Times New Roman" w:cs="Times New Roman"/>
          <w:sz w:val="24"/>
          <w:szCs w:val="24"/>
          <w:lang w:eastAsia="tr-TR"/>
        </w:rPr>
        <w:t xml:space="preserve">ilgili belediye meclisi tarafından toptancı hal kuruluşuna karar verilmesi durumunda, </w:t>
      </w:r>
      <w:r w:rsidR="0049149E" w:rsidRPr="004F578F">
        <w:rPr>
          <w:rFonts w:ascii="Times New Roman" w:eastAsia="Times New Roman" w:hAnsi="Times New Roman" w:cs="Times New Roman"/>
          <w:sz w:val="24"/>
          <w:szCs w:val="24"/>
          <w:lang w:eastAsia="tr-TR"/>
        </w:rPr>
        <w:t>b</w:t>
      </w:r>
      <w:r w:rsidR="00E85987">
        <w:rPr>
          <w:rFonts w:ascii="Times New Roman" w:eastAsia="Times New Roman" w:hAnsi="Times New Roman" w:cs="Times New Roman"/>
          <w:sz w:val="24"/>
          <w:szCs w:val="24"/>
          <w:lang w:eastAsia="tr-TR"/>
        </w:rPr>
        <w:t>elediye meclisi kararından itibaren</w:t>
      </w:r>
      <w:r w:rsidR="0049149E" w:rsidRPr="004F578F">
        <w:rPr>
          <w:rFonts w:ascii="Times New Roman" w:eastAsia="Times New Roman" w:hAnsi="Times New Roman" w:cs="Times New Roman"/>
          <w:sz w:val="24"/>
          <w:szCs w:val="24"/>
          <w:lang w:eastAsia="tr-TR"/>
        </w:rPr>
        <w:t xml:space="preserve"> bir yıl içind</w:t>
      </w:r>
      <w:r w:rsidRPr="004F578F">
        <w:rPr>
          <w:rFonts w:ascii="Times New Roman" w:eastAsia="Times New Roman" w:hAnsi="Times New Roman" w:cs="Times New Roman"/>
          <w:sz w:val="24"/>
          <w:szCs w:val="24"/>
          <w:lang w:eastAsia="tr-TR"/>
        </w:rPr>
        <w:t>e Yönetmelikte belirtilen zorunlu hizmet tesislerin</w:t>
      </w:r>
      <w:r w:rsidR="00E85987">
        <w:rPr>
          <w:rFonts w:ascii="Times New Roman" w:eastAsia="Times New Roman" w:hAnsi="Times New Roman" w:cs="Times New Roman"/>
          <w:sz w:val="24"/>
          <w:szCs w:val="24"/>
          <w:lang w:eastAsia="tr-TR"/>
        </w:rPr>
        <w:t>e yer verilecek şekilde</w:t>
      </w:r>
      <w:r w:rsidR="007D13A7" w:rsidRPr="004F578F">
        <w:rPr>
          <w:rFonts w:ascii="Times New Roman" w:eastAsia="Times New Roman" w:hAnsi="Times New Roman" w:cs="Times New Roman"/>
          <w:sz w:val="24"/>
          <w:szCs w:val="24"/>
          <w:lang w:eastAsia="tr-TR"/>
        </w:rPr>
        <w:t xml:space="preserve"> ilgili belediye veya özel toptancı hal kurma izni verilen kişilerce toptancı hal projesi hazırlanır. Gerek belediye tarafından gerekse</w:t>
      </w:r>
      <w:r w:rsidR="00E85987">
        <w:rPr>
          <w:rFonts w:ascii="Times New Roman" w:eastAsia="Times New Roman" w:hAnsi="Times New Roman" w:cs="Times New Roman"/>
          <w:sz w:val="24"/>
          <w:szCs w:val="24"/>
          <w:lang w:eastAsia="tr-TR"/>
        </w:rPr>
        <w:t>,</w:t>
      </w:r>
      <w:r w:rsidR="007D13A7" w:rsidRPr="004F578F">
        <w:rPr>
          <w:rFonts w:ascii="Times New Roman" w:eastAsia="Times New Roman" w:hAnsi="Times New Roman" w:cs="Times New Roman"/>
          <w:sz w:val="24"/>
          <w:szCs w:val="24"/>
          <w:lang w:eastAsia="tr-TR"/>
        </w:rPr>
        <w:t xml:space="preserve"> özel toptancı hal kurma izni verilen </w:t>
      </w:r>
      <w:r w:rsidR="00E85987">
        <w:rPr>
          <w:rFonts w:ascii="Times New Roman" w:eastAsia="Times New Roman" w:hAnsi="Times New Roman" w:cs="Times New Roman"/>
          <w:sz w:val="24"/>
          <w:szCs w:val="24"/>
          <w:lang w:eastAsia="tr-TR"/>
        </w:rPr>
        <w:t>gerçek veya tüzel kişilerce</w:t>
      </w:r>
      <w:r w:rsidR="007D13A7" w:rsidRPr="004F578F">
        <w:rPr>
          <w:rFonts w:ascii="Times New Roman" w:eastAsia="Times New Roman" w:hAnsi="Times New Roman" w:cs="Times New Roman"/>
          <w:sz w:val="24"/>
          <w:szCs w:val="24"/>
          <w:lang w:eastAsia="tr-TR"/>
        </w:rPr>
        <w:t xml:space="preserve"> hazırlanan toptancı hal projeleri </w:t>
      </w:r>
      <w:r w:rsidR="00062DCA">
        <w:rPr>
          <w:rFonts w:ascii="Times New Roman" w:eastAsia="Times New Roman" w:hAnsi="Times New Roman" w:cs="Times New Roman"/>
          <w:sz w:val="24"/>
          <w:szCs w:val="24"/>
          <w:lang w:eastAsia="tr-TR"/>
        </w:rPr>
        <w:t xml:space="preserve">ilgili </w:t>
      </w:r>
      <w:r w:rsidR="007D13A7" w:rsidRPr="004F578F">
        <w:rPr>
          <w:rFonts w:ascii="Times New Roman" w:eastAsia="Times New Roman" w:hAnsi="Times New Roman" w:cs="Times New Roman"/>
          <w:sz w:val="24"/>
          <w:szCs w:val="24"/>
          <w:lang w:eastAsia="tr-TR"/>
        </w:rPr>
        <w:t xml:space="preserve">belediye encümenince onaylanır. </w:t>
      </w:r>
    </w:p>
    <w:p w:rsidR="0049149E" w:rsidRPr="004F578F" w:rsidRDefault="0049149E" w:rsidP="004F578F">
      <w:pPr>
        <w:spacing w:after="0" w:line="240" w:lineRule="auto"/>
        <w:jc w:val="both"/>
        <w:rPr>
          <w:rFonts w:ascii="Times New Roman" w:eastAsia="Times New Roman" w:hAnsi="Times New Roman" w:cs="Times New Roman"/>
          <w:sz w:val="24"/>
          <w:szCs w:val="24"/>
          <w:lang w:eastAsia="tr-TR"/>
        </w:rPr>
      </w:pPr>
    </w:p>
    <w:p w:rsidR="007D13A7" w:rsidRPr="004F578F" w:rsidRDefault="007D13A7" w:rsidP="004F578F">
      <w:pPr>
        <w:spacing w:after="0" w:line="240" w:lineRule="auto"/>
        <w:jc w:val="both"/>
        <w:rPr>
          <w:rFonts w:ascii="Times New Roman" w:eastAsia="Times New Roman" w:hAnsi="Times New Roman" w:cs="Times New Roman"/>
          <w:b/>
          <w:sz w:val="24"/>
          <w:szCs w:val="24"/>
          <w:lang w:eastAsia="tr-TR"/>
        </w:rPr>
      </w:pPr>
      <w:r w:rsidRPr="004F578F">
        <w:rPr>
          <w:rFonts w:ascii="Times New Roman" w:eastAsia="Times New Roman" w:hAnsi="Times New Roman" w:cs="Times New Roman"/>
          <w:b/>
          <w:sz w:val="24"/>
          <w:szCs w:val="24"/>
          <w:lang w:eastAsia="tr-TR"/>
        </w:rPr>
        <w:t>Bu bağlamda, toptancı hal kuruluşuna karar verilmesi durumunda Yönetmelikte belirtilen zorunlu hizmet tesislerinin yer alacağı toptancı hal projesi hazırlanacak</w:t>
      </w:r>
      <w:r w:rsidR="00062DCA">
        <w:rPr>
          <w:rFonts w:ascii="Times New Roman" w:eastAsia="Times New Roman" w:hAnsi="Times New Roman" w:cs="Times New Roman"/>
          <w:b/>
          <w:sz w:val="24"/>
          <w:szCs w:val="24"/>
          <w:lang w:eastAsia="tr-TR"/>
        </w:rPr>
        <w:t>tır.</w:t>
      </w:r>
      <w:r w:rsidRPr="004F578F">
        <w:rPr>
          <w:rFonts w:ascii="Times New Roman" w:eastAsia="Times New Roman" w:hAnsi="Times New Roman" w:cs="Times New Roman"/>
          <w:b/>
          <w:sz w:val="24"/>
          <w:szCs w:val="24"/>
          <w:lang w:eastAsia="tr-TR"/>
        </w:rPr>
        <w:t xml:space="preserve"> Toptancı hal projesi belediye meclisince toptancı hal kuruluşuna karar verilmesine müteakip bir</w:t>
      </w:r>
      <w:r w:rsidR="00E85987">
        <w:rPr>
          <w:rFonts w:ascii="Times New Roman" w:eastAsia="Times New Roman" w:hAnsi="Times New Roman" w:cs="Times New Roman"/>
          <w:b/>
          <w:sz w:val="24"/>
          <w:szCs w:val="24"/>
          <w:lang w:eastAsia="tr-TR"/>
        </w:rPr>
        <w:t xml:space="preserve"> yıl içinde hazırlanacak ve belediye encümenince onaylanacaktır. </w:t>
      </w:r>
    </w:p>
    <w:p w:rsidR="007D13A7" w:rsidRPr="004F578F" w:rsidRDefault="007D13A7" w:rsidP="004F578F">
      <w:pPr>
        <w:spacing w:after="0" w:line="240" w:lineRule="auto"/>
        <w:jc w:val="both"/>
        <w:rPr>
          <w:rFonts w:ascii="Times New Roman" w:eastAsia="Times New Roman" w:hAnsi="Times New Roman" w:cs="Times New Roman"/>
          <w:b/>
          <w:sz w:val="24"/>
          <w:szCs w:val="24"/>
          <w:lang w:eastAsia="tr-TR"/>
        </w:rPr>
      </w:pPr>
    </w:p>
    <w:p w:rsidR="007D13A7" w:rsidRPr="004F578F" w:rsidRDefault="00593E98" w:rsidP="004F578F">
      <w:pPr>
        <w:spacing w:after="0" w:line="240" w:lineRule="auto"/>
        <w:jc w:val="both"/>
        <w:rPr>
          <w:rFonts w:ascii="Times New Roman" w:hAnsi="Times New Roman" w:cs="Times New Roman"/>
          <w:b/>
          <w:sz w:val="24"/>
          <w:szCs w:val="24"/>
        </w:rPr>
      </w:pPr>
      <w:r w:rsidRPr="004F578F">
        <w:rPr>
          <w:rFonts w:ascii="Times New Roman" w:hAnsi="Times New Roman" w:cs="Times New Roman"/>
          <w:b/>
          <w:sz w:val="24"/>
          <w:szCs w:val="24"/>
        </w:rPr>
        <w:t>4.4</w:t>
      </w:r>
      <w:r w:rsidR="007D13A7" w:rsidRPr="004F578F">
        <w:rPr>
          <w:rFonts w:ascii="Times New Roman" w:hAnsi="Times New Roman" w:cs="Times New Roman"/>
          <w:b/>
          <w:sz w:val="24"/>
          <w:szCs w:val="24"/>
        </w:rPr>
        <w:t xml:space="preserve">. </w:t>
      </w:r>
      <w:r w:rsidR="007D13A7" w:rsidRPr="004F578F">
        <w:rPr>
          <w:rFonts w:ascii="Times New Roman" w:eastAsia="Times New Roman" w:hAnsi="Times New Roman" w:cs="Times New Roman"/>
          <w:b/>
          <w:sz w:val="24"/>
          <w:szCs w:val="24"/>
          <w:lang w:eastAsia="tr-TR"/>
        </w:rPr>
        <w:t>Toptancı Halinde Bulunması Gereken Zorunlu Hizmet Tesisleri</w:t>
      </w:r>
    </w:p>
    <w:p w:rsidR="00E339E2" w:rsidRPr="004F578F" w:rsidRDefault="00E339E2" w:rsidP="004F578F">
      <w:pPr>
        <w:spacing w:after="0" w:line="240" w:lineRule="auto"/>
        <w:jc w:val="both"/>
        <w:rPr>
          <w:rFonts w:ascii="Times New Roman" w:hAnsi="Times New Roman" w:cs="Times New Roman"/>
          <w:sz w:val="24"/>
          <w:szCs w:val="24"/>
        </w:rPr>
      </w:pPr>
    </w:p>
    <w:p w:rsidR="00B570F1" w:rsidRPr="004F578F" w:rsidRDefault="00E92B32" w:rsidP="004F578F">
      <w:pPr>
        <w:pStyle w:val="3-NormalYaz"/>
        <w:rPr>
          <w:sz w:val="24"/>
          <w:szCs w:val="24"/>
        </w:rPr>
      </w:pPr>
      <w:r w:rsidRPr="004F578F">
        <w:rPr>
          <w:sz w:val="24"/>
          <w:szCs w:val="24"/>
        </w:rPr>
        <w:t>Toptancı hallerinde bulunması ge</w:t>
      </w:r>
      <w:r w:rsidR="00B87FB8" w:rsidRPr="004F578F">
        <w:rPr>
          <w:sz w:val="24"/>
          <w:szCs w:val="24"/>
        </w:rPr>
        <w:t xml:space="preserve">reken zorunlu hizmet tesislerini belirtmeden </w:t>
      </w:r>
      <w:r w:rsidR="00E24CB9" w:rsidRPr="004F578F">
        <w:rPr>
          <w:sz w:val="24"/>
          <w:szCs w:val="24"/>
        </w:rPr>
        <w:t>önce toptan</w:t>
      </w:r>
      <w:r w:rsidR="00B87FB8" w:rsidRPr="004F578F">
        <w:rPr>
          <w:sz w:val="24"/>
          <w:szCs w:val="24"/>
        </w:rPr>
        <w:t>cı</w:t>
      </w:r>
      <w:r w:rsidR="004F1F7A">
        <w:rPr>
          <w:sz w:val="24"/>
          <w:szCs w:val="24"/>
        </w:rPr>
        <w:t xml:space="preserve"> hallerinin sınıflarının</w:t>
      </w:r>
      <w:r w:rsidR="00C5765D">
        <w:rPr>
          <w:sz w:val="24"/>
          <w:szCs w:val="24"/>
        </w:rPr>
        <w:t xml:space="preserve"> </w:t>
      </w:r>
      <w:r w:rsidR="00B87FB8" w:rsidRPr="004F578F">
        <w:rPr>
          <w:sz w:val="24"/>
          <w:szCs w:val="24"/>
        </w:rPr>
        <w:t xml:space="preserve">bilinmesi </w:t>
      </w:r>
      <w:r w:rsidR="00E24CB9" w:rsidRPr="004F578F">
        <w:rPr>
          <w:sz w:val="24"/>
          <w:szCs w:val="24"/>
        </w:rPr>
        <w:t xml:space="preserve">gerekmektedir. </w:t>
      </w:r>
      <w:r w:rsidR="004C7841" w:rsidRPr="004F578F">
        <w:rPr>
          <w:sz w:val="24"/>
          <w:szCs w:val="24"/>
        </w:rPr>
        <w:t>Çünkü</w:t>
      </w:r>
      <w:r w:rsidR="00E24CB9" w:rsidRPr="004F578F">
        <w:rPr>
          <w:sz w:val="24"/>
          <w:szCs w:val="24"/>
        </w:rPr>
        <w:t xml:space="preserve"> toptancı hallerinde bulunması gereken zorunlu hizmet tesisleri toptancı hallerinin sınıflarına göre farklılık arz etmektedir. </w:t>
      </w:r>
    </w:p>
    <w:p w:rsidR="00B570F1" w:rsidRDefault="00B570F1" w:rsidP="004F578F">
      <w:pPr>
        <w:pStyle w:val="3-NormalYaz"/>
        <w:rPr>
          <w:sz w:val="24"/>
          <w:szCs w:val="24"/>
        </w:rPr>
      </w:pPr>
    </w:p>
    <w:p w:rsidR="00E85987" w:rsidRDefault="00E85987" w:rsidP="004F578F">
      <w:pPr>
        <w:pStyle w:val="3-NormalYaz"/>
        <w:rPr>
          <w:sz w:val="24"/>
          <w:szCs w:val="24"/>
        </w:rPr>
      </w:pPr>
    </w:p>
    <w:p w:rsidR="00E85987" w:rsidRPr="004F578F" w:rsidRDefault="00E85987" w:rsidP="004F578F">
      <w:pPr>
        <w:pStyle w:val="3-NormalYaz"/>
        <w:rPr>
          <w:sz w:val="24"/>
          <w:szCs w:val="24"/>
        </w:rPr>
      </w:pPr>
    </w:p>
    <w:p w:rsidR="00E24CB9" w:rsidRPr="004F578F" w:rsidRDefault="00E24CB9" w:rsidP="004F578F">
      <w:pPr>
        <w:pStyle w:val="3-NormalYaz"/>
        <w:rPr>
          <w:sz w:val="24"/>
          <w:szCs w:val="24"/>
        </w:rPr>
      </w:pPr>
      <w:r w:rsidRPr="004F578F">
        <w:rPr>
          <w:sz w:val="24"/>
          <w:szCs w:val="24"/>
        </w:rPr>
        <w:t xml:space="preserve">Yönetmeliğe göre; toplam işyeri sayısı, </w:t>
      </w:r>
    </w:p>
    <w:p w:rsidR="00E24CB9" w:rsidRPr="004F578F" w:rsidRDefault="00E24CB9" w:rsidP="004F578F">
      <w:pPr>
        <w:pStyle w:val="3-NormalYaz"/>
        <w:numPr>
          <w:ilvl w:val="0"/>
          <w:numId w:val="2"/>
        </w:numPr>
        <w:rPr>
          <w:sz w:val="24"/>
          <w:szCs w:val="24"/>
        </w:rPr>
      </w:pPr>
      <w:r w:rsidRPr="004F578F">
        <w:rPr>
          <w:sz w:val="24"/>
          <w:szCs w:val="24"/>
        </w:rPr>
        <w:t xml:space="preserve">30 ila 100 olan toptancı halleri küçük, </w:t>
      </w:r>
    </w:p>
    <w:p w:rsidR="00E24CB9" w:rsidRPr="004F578F" w:rsidRDefault="00E24CB9" w:rsidP="004F578F">
      <w:pPr>
        <w:pStyle w:val="3-NormalYaz"/>
        <w:numPr>
          <w:ilvl w:val="0"/>
          <w:numId w:val="2"/>
        </w:numPr>
        <w:rPr>
          <w:sz w:val="24"/>
          <w:szCs w:val="24"/>
        </w:rPr>
      </w:pPr>
      <w:r w:rsidRPr="004F578F">
        <w:rPr>
          <w:sz w:val="24"/>
          <w:szCs w:val="24"/>
        </w:rPr>
        <w:t xml:space="preserve">101 ila 250 olan toptancı halleri orta, </w:t>
      </w:r>
    </w:p>
    <w:p w:rsidR="00E24CB9" w:rsidRPr="004F578F" w:rsidRDefault="00E24CB9" w:rsidP="004F578F">
      <w:pPr>
        <w:pStyle w:val="3-NormalYaz"/>
        <w:numPr>
          <w:ilvl w:val="0"/>
          <w:numId w:val="2"/>
        </w:numPr>
        <w:rPr>
          <w:sz w:val="24"/>
          <w:szCs w:val="24"/>
        </w:rPr>
      </w:pPr>
      <w:r w:rsidRPr="004F578F">
        <w:rPr>
          <w:sz w:val="24"/>
          <w:szCs w:val="24"/>
        </w:rPr>
        <w:t>251 ve üzeri olan toptancı halleri ise büyük toptancı hali,</w:t>
      </w:r>
    </w:p>
    <w:p w:rsidR="00E24CB9" w:rsidRPr="004F578F" w:rsidRDefault="00E24CB9" w:rsidP="004F578F">
      <w:pPr>
        <w:pStyle w:val="3-NormalYaz"/>
        <w:rPr>
          <w:sz w:val="24"/>
          <w:szCs w:val="24"/>
        </w:rPr>
      </w:pPr>
      <w:r w:rsidRPr="004F578F">
        <w:rPr>
          <w:sz w:val="24"/>
          <w:szCs w:val="24"/>
        </w:rPr>
        <w:t>olarak sınıflandırılmıştır.</w:t>
      </w:r>
    </w:p>
    <w:p w:rsidR="00E24CB9" w:rsidRPr="004F578F" w:rsidRDefault="00E24CB9" w:rsidP="004F578F">
      <w:pPr>
        <w:spacing w:after="0" w:line="240" w:lineRule="auto"/>
        <w:jc w:val="both"/>
        <w:rPr>
          <w:rFonts w:ascii="Times New Roman" w:eastAsiaTheme="minorEastAsia" w:hAnsi="Times New Roman" w:cs="Times New Roman"/>
          <w:sz w:val="24"/>
          <w:szCs w:val="24"/>
          <w:lang w:eastAsia="tr-TR"/>
        </w:rPr>
      </w:pPr>
    </w:p>
    <w:p w:rsidR="00E92B32" w:rsidRPr="004F578F" w:rsidRDefault="00E24CB9" w:rsidP="004F578F">
      <w:pPr>
        <w:spacing w:after="0" w:line="240" w:lineRule="auto"/>
        <w:jc w:val="both"/>
        <w:rPr>
          <w:rFonts w:ascii="Times New Roman" w:hAnsi="Times New Roman" w:cs="Times New Roman"/>
          <w:sz w:val="24"/>
          <w:szCs w:val="24"/>
        </w:rPr>
      </w:pPr>
      <w:r w:rsidRPr="004F578F">
        <w:rPr>
          <w:rFonts w:ascii="Times New Roman" w:hAnsi="Times New Roman" w:cs="Times New Roman"/>
          <w:sz w:val="24"/>
          <w:szCs w:val="24"/>
        </w:rPr>
        <w:t>Toptancı hallerinde</w:t>
      </w:r>
      <w:r w:rsidR="00E92B32" w:rsidRPr="004F578F">
        <w:rPr>
          <w:rFonts w:ascii="Times New Roman" w:hAnsi="Times New Roman" w:cs="Times New Roman"/>
          <w:sz w:val="24"/>
          <w:szCs w:val="24"/>
        </w:rPr>
        <w:t xml:space="preserve"> bulunması gereken zorunlu </w:t>
      </w:r>
      <w:r w:rsidR="00C5765D">
        <w:rPr>
          <w:rFonts w:ascii="Times New Roman" w:hAnsi="Times New Roman" w:cs="Times New Roman"/>
          <w:sz w:val="24"/>
          <w:szCs w:val="24"/>
        </w:rPr>
        <w:t xml:space="preserve">hizmet </w:t>
      </w:r>
      <w:r w:rsidR="00E92B32" w:rsidRPr="004F578F">
        <w:rPr>
          <w:rFonts w:ascii="Times New Roman" w:hAnsi="Times New Roman" w:cs="Times New Roman"/>
          <w:sz w:val="24"/>
          <w:szCs w:val="24"/>
        </w:rPr>
        <w:t>tesisleri</w:t>
      </w:r>
      <w:r w:rsidRPr="004F578F">
        <w:rPr>
          <w:rFonts w:ascii="Times New Roman" w:hAnsi="Times New Roman" w:cs="Times New Roman"/>
          <w:sz w:val="24"/>
          <w:szCs w:val="24"/>
        </w:rPr>
        <w:t xml:space="preserve">nin toptancı halinin sınıfına göre farklılık arz ettiğini daha önce belirtmiştik. </w:t>
      </w:r>
      <w:r w:rsidR="003C7851" w:rsidRPr="004F578F">
        <w:rPr>
          <w:rFonts w:ascii="Times New Roman" w:hAnsi="Times New Roman" w:cs="Times New Roman"/>
          <w:sz w:val="24"/>
          <w:szCs w:val="24"/>
        </w:rPr>
        <w:t xml:space="preserve">Bu kapsamda, </w:t>
      </w:r>
      <w:r w:rsidRPr="004F578F">
        <w:rPr>
          <w:rFonts w:ascii="Times New Roman" w:hAnsi="Times New Roman" w:cs="Times New Roman"/>
          <w:sz w:val="24"/>
          <w:szCs w:val="24"/>
        </w:rPr>
        <w:t xml:space="preserve">sınıfına bakılmaksızın </w:t>
      </w:r>
      <w:r w:rsidR="003C7851" w:rsidRPr="004F578F">
        <w:rPr>
          <w:rFonts w:ascii="Times New Roman" w:hAnsi="Times New Roman" w:cs="Times New Roman"/>
          <w:sz w:val="24"/>
          <w:szCs w:val="24"/>
        </w:rPr>
        <w:t>tüm toptancı hallerinde; iş yerleri, idare binası, fiyat panosu, bilgi işlem sistemi, hoparlör sistemi, aydınlatma sistemi, güvenlik kamerası, giriş-çıkış kontrol kulübesi, ağırlık kontrol ünitesi, çöp toplama yeri, tuvalet, otopark ve boş ambalaj depolama yerinin bulunması zorunludur.</w:t>
      </w:r>
    </w:p>
    <w:p w:rsidR="00B87FB8" w:rsidRPr="004F578F" w:rsidRDefault="00B87FB8" w:rsidP="004F578F">
      <w:pPr>
        <w:pStyle w:val="3-NormalYaz"/>
        <w:rPr>
          <w:rFonts w:eastAsiaTheme="minorHAnsi"/>
          <w:sz w:val="24"/>
          <w:szCs w:val="24"/>
          <w:lang w:eastAsia="en-US"/>
        </w:rPr>
      </w:pPr>
    </w:p>
    <w:p w:rsidR="003C7851" w:rsidRPr="004F578F" w:rsidRDefault="00E92B32" w:rsidP="004F578F">
      <w:pPr>
        <w:pStyle w:val="3-NormalYaz"/>
        <w:rPr>
          <w:sz w:val="24"/>
          <w:szCs w:val="24"/>
        </w:rPr>
      </w:pPr>
      <w:r w:rsidRPr="004F578F">
        <w:rPr>
          <w:rFonts w:eastAsiaTheme="minorHAnsi"/>
          <w:sz w:val="24"/>
          <w:szCs w:val="24"/>
          <w:lang w:eastAsia="en-US"/>
        </w:rPr>
        <w:t>Or</w:t>
      </w:r>
      <w:r w:rsidR="004C7841">
        <w:rPr>
          <w:rFonts w:eastAsiaTheme="minorHAnsi"/>
          <w:sz w:val="24"/>
          <w:szCs w:val="24"/>
          <w:lang w:eastAsia="en-US"/>
        </w:rPr>
        <w:t xml:space="preserve">ta ve büyük toptancı </w:t>
      </w:r>
      <w:r w:rsidR="003C7851" w:rsidRPr="004F578F">
        <w:rPr>
          <w:rFonts w:eastAsiaTheme="minorHAnsi"/>
          <w:sz w:val="24"/>
          <w:szCs w:val="24"/>
          <w:lang w:eastAsia="en-US"/>
        </w:rPr>
        <w:t xml:space="preserve">hallerinin projelerinde, </w:t>
      </w:r>
      <w:r w:rsidR="004C7841">
        <w:rPr>
          <w:rFonts w:eastAsiaTheme="minorHAnsi"/>
          <w:sz w:val="24"/>
          <w:szCs w:val="24"/>
          <w:lang w:eastAsia="en-US"/>
        </w:rPr>
        <w:t xml:space="preserve">laboratuar ve </w:t>
      </w:r>
      <w:r w:rsidRPr="004F578F">
        <w:rPr>
          <w:rFonts w:eastAsiaTheme="minorHAnsi"/>
          <w:sz w:val="24"/>
          <w:szCs w:val="24"/>
          <w:lang w:eastAsia="en-US"/>
        </w:rPr>
        <w:t>soğuk hava deposu ile tasnifleme</w:t>
      </w:r>
      <w:r w:rsidR="003C7851" w:rsidRPr="004F578F">
        <w:rPr>
          <w:rFonts w:eastAsiaTheme="minorHAnsi"/>
          <w:sz w:val="24"/>
          <w:szCs w:val="24"/>
          <w:lang w:eastAsia="en-US"/>
        </w:rPr>
        <w:t xml:space="preserve"> ve ambalajlama tesislerine </w:t>
      </w:r>
      <w:r w:rsidR="00A8567F" w:rsidRPr="004F578F">
        <w:rPr>
          <w:rFonts w:eastAsiaTheme="minorHAnsi"/>
          <w:sz w:val="24"/>
          <w:szCs w:val="24"/>
          <w:lang w:eastAsia="en-US"/>
        </w:rPr>
        <w:t xml:space="preserve">yer </w:t>
      </w:r>
      <w:r w:rsidR="003C7851" w:rsidRPr="004F578F">
        <w:rPr>
          <w:rFonts w:eastAsiaTheme="minorHAnsi"/>
          <w:sz w:val="24"/>
          <w:szCs w:val="24"/>
          <w:lang w:eastAsia="en-US"/>
        </w:rPr>
        <w:t xml:space="preserve">verilecek olup, </w:t>
      </w:r>
      <w:r w:rsidR="004C7841">
        <w:rPr>
          <w:rFonts w:eastAsiaTheme="minorHAnsi"/>
          <w:sz w:val="24"/>
          <w:szCs w:val="24"/>
          <w:lang w:eastAsia="en-US"/>
        </w:rPr>
        <w:t>laboratuar</w:t>
      </w:r>
      <w:r w:rsidR="004C7841" w:rsidRPr="004F578F">
        <w:rPr>
          <w:rFonts w:eastAsiaTheme="minorHAnsi"/>
          <w:sz w:val="24"/>
          <w:szCs w:val="24"/>
          <w:lang w:eastAsia="en-US"/>
        </w:rPr>
        <w:t xml:space="preserve"> </w:t>
      </w:r>
      <w:r w:rsidR="004C7841">
        <w:rPr>
          <w:rFonts w:eastAsiaTheme="minorHAnsi"/>
          <w:sz w:val="24"/>
          <w:szCs w:val="24"/>
          <w:lang w:eastAsia="en-US"/>
        </w:rPr>
        <w:t xml:space="preserve">ve diğer </w:t>
      </w:r>
      <w:r w:rsidR="003C7851" w:rsidRPr="004F578F">
        <w:rPr>
          <w:rFonts w:eastAsiaTheme="minorHAnsi"/>
          <w:sz w:val="24"/>
          <w:szCs w:val="24"/>
          <w:lang w:eastAsia="en-US"/>
        </w:rPr>
        <w:t>tesisl</w:t>
      </w:r>
      <w:r w:rsidR="00A8567F" w:rsidRPr="004F578F">
        <w:rPr>
          <w:rFonts w:eastAsiaTheme="minorHAnsi"/>
          <w:sz w:val="24"/>
          <w:szCs w:val="24"/>
          <w:lang w:eastAsia="en-US"/>
        </w:rPr>
        <w:t xml:space="preserve">er </w:t>
      </w:r>
      <w:r w:rsidRPr="004F578F">
        <w:rPr>
          <w:rFonts w:eastAsiaTheme="minorHAnsi"/>
          <w:sz w:val="24"/>
          <w:szCs w:val="24"/>
          <w:lang w:eastAsia="en-US"/>
        </w:rPr>
        <w:t>işyerlerinde faaliyet gösterenlerin üçte bir</w:t>
      </w:r>
      <w:r w:rsidR="003C7851" w:rsidRPr="004F578F">
        <w:rPr>
          <w:rFonts w:eastAsiaTheme="minorHAnsi"/>
          <w:sz w:val="24"/>
          <w:szCs w:val="24"/>
          <w:lang w:eastAsia="en-US"/>
        </w:rPr>
        <w:t xml:space="preserve">inin yazılı talebi üzerine </w:t>
      </w:r>
      <w:r w:rsidR="0045261E">
        <w:rPr>
          <w:rFonts w:eastAsiaTheme="minorHAnsi"/>
          <w:sz w:val="24"/>
          <w:szCs w:val="24"/>
          <w:lang w:eastAsia="en-US"/>
        </w:rPr>
        <w:t>inşa edilecektir</w:t>
      </w:r>
      <w:r w:rsidR="00A8567F" w:rsidRPr="004F578F">
        <w:rPr>
          <w:rFonts w:eastAsiaTheme="minorHAnsi"/>
          <w:sz w:val="24"/>
          <w:szCs w:val="24"/>
          <w:lang w:eastAsia="en-US"/>
        </w:rPr>
        <w:t xml:space="preserve">. Ancak, </w:t>
      </w:r>
      <w:r w:rsidR="00B87FB8" w:rsidRPr="004F578F">
        <w:rPr>
          <w:rFonts w:eastAsiaTheme="minorHAnsi"/>
          <w:sz w:val="24"/>
          <w:szCs w:val="24"/>
          <w:lang w:eastAsia="en-US"/>
        </w:rPr>
        <w:t xml:space="preserve">Yönetmelikte </w:t>
      </w:r>
      <w:r w:rsidR="00A8567F" w:rsidRPr="004F578F">
        <w:rPr>
          <w:rFonts w:eastAsiaTheme="minorHAnsi"/>
          <w:sz w:val="24"/>
          <w:szCs w:val="24"/>
          <w:lang w:eastAsia="en-US"/>
        </w:rPr>
        <w:t>laboratuarlar ve soğuk hava deposu ile tasnifleme ve ambalajlama tesisleri</w:t>
      </w:r>
      <w:r w:rsidR="00B87FB8" w:rsidRPr="004F578F">
        <w:rPr>
          <w:rFonts w:eastAsiaTheme="minorHAnsi"/>
          <w:sz w:val="24"/>
          <w:szCs w:val="24"/>
          <w:lang w:eastAsia="en-US"/>
        </w:rPr>
        <w:t>nin yapılmama durumuna bir istisna getirilmiştir. Bu istisna kapsamında, toptancı halleri t</w:t>
      </w:r>
      <w:r w:rsidR="00A8567F" w:rsidRPr="004F578F">
        <w:rPr>
          <w:rFonts w:eastAsiaTheme="minorHAnsi"/>
          <w:sz w:val="24"/>
          <w:szCs w:val="24"/>
          <w:lang w:eastAsia="en-US"/>
        </w:rPr>
        <w:t>optancı halinde işlem gören malların analizine, geçici olarak depolanmasına, tasniflenmesine veya ambalajlanmasına ilişkin hizmetler</w:t>
      </w:r>
      <w:r w:rsidR="00B87FB8" w:rsidRPr="004F578F">
        <w:rPr>
          <w:rFonts w:eastAsiaTheme="minorHAnsi"/>
          <w:sz w:val="24"/>
          <w:szCs w:val="24"/>
          <w:lang w:eastAsia="en-US"/>
        </w:rPr>
        <w:t>i</w:t>
      </w:r>
      <w:r w:rsidR="00A8567F" w:rsidRPr="004F578F">
        <w:rPr>
          <w:rFonts w:eastAsiaTheme="minorHAnsi"/>
          <w:sz w:val="24"/>
          <w:szCs w:val="24"/>
          <w:lang w:eastAsia="en-US"/>
        </w:rPr>
        <w:t xml:space="preserve">, Yönetmelik ve Bakanlık düzenlemelerine aykırı hüküm içermeyecek şekilde yapılacak belirli süreli sözleşme veya protokoller ile toptancı halinin bulunduğu yerdeki gerçek veya tüzel kişiler eliyle </w:t>
      </w:r>
      <w:r w:rsidR="00E85987">
        <w:rPr>
          <w:rFonts w:eastAsiaTheme="minorHAnsi"/>
          <w:sz w:val="24"/>
          <w:szCs w:val="24"/>
          <w:lang w:eastAsia="en-US"/>
        </w:rPr>
        <w:t xml:space="preserve">de </w:t>
      </w:r>
      <w:r w:rsidR="00A8567F" w:rsidRPr="004F578F">
        <w:rPr>
          <w:rFonts w:eastAsiaTheme="minorHAnsi"/>
          <w:sz w:val="24"/>
          <w:szCs w:val="24"/>
          <w:lang w:eastAsia="en-US"/>
        </w:rPr>
        <w:t>yürütülebil</w:t>
      </w:r>
      <w:r w:rsidR="00B87FB8" w:rsidRPr="004F578F">
        <w:rPr>
          <w:rFonts w:eastAsiaTheme="minorHAnsi"/>
          <w:sz w:val="24"/>
          <w:szCs w:val="24"/>
          <w:lang w:eastAsia="en-US"/>
        </w:rPr>
        <w:t>ecektir.</w:t>
      </w:r>
      <w:r w:rsidR="00B87FB8" w:rsidRPr="004F578F">
        <w:rPr>
          <w:sz w:val="24"/>
          <w:szCs w:val="24"/>
        </w:rPr>
        <w:t xml:space="preserve"> </w:t>
      </w:r>
    </w:p>
    <w:p w:rsidR="00B87FB8" w:rsidRPr="004F578F" w:rsidRDefault="00B87FB8" w:rsidP="004F578F">
      <w:pPr>
        <w:pStyle w:val="3-NormalYaz"/>
        <w:rPr>
          <w:rFonts w:eastAsiaTheme="minorHAnsi"/>
          <w:sz w:val="24"/>
          <w:szCs w:val="24"/>
          <w:lang w:eastAsia="en-US"/>
        </w:rPr>
      </w:pPr>
    </w:p>
    <w:p w:rsidR="003C7851" w:rsidRPr="004F578F" w:rsidRDefault="00B87FB8" w:rsidP="004F578F">
      <w:pPr>
        <w:pStyle w:val="3-NormalYaz"/>
        <w:rPr>
          <w:rFonts w:eastAsiaTheme="minorHAnsi"/>
          <w:sz w:val="24"/>
          <w:szCs w:val="24"/>
          <w:lang w:eastAsia="en-US"/>
        </w:rPr>
      </w:pPr>
      <w:r w:rsidRPr="004F578F">
        <w:rPr>
          <w:rFonts w:eastAsiaTheme="minorHAnsi"/>
          <w:sz w:val="24"/>
          <w:szCs w:val="24"/>
          <w:lang w:eastAsia="en-US"/>
        </w:rPr>
        <w:t>Toptancı hal</w:t>
      </w:r>
      <w:r w:rsidR="0025259A" w:rsidRPr="004F578F">
        <w:rPr>
          <w:rFonts w:eastAsiaTheme="minorHAnsi"/>
          <w:sz w:val="24"/>
          <w:szCs w:val="24"/>
          <w:lang w:eastAsia="en-US"/>
        </w:rPr>
        <w:t>lerinde sınıflarına göre</w:t>
      </w:r>
      <w:r w:rsidRPr="004F578F">
        <w:rPr>
          <w:rFonts w:eastAsiaTheme="minorHAnsi"/>
          <w:sz w:val="24"/>
          <w:szCs w:val="24"/>
          <w:lang w:eastAsia="en-US"/>
        </w:rPr>
        <w:t xml:space="preserve"> bulunacak </w:t>
      </w:r>
      <w:r w:rsidR="0025259A" w:rsidRPr="004F578F">
        <w:rPr>
          <w:rFonts w:eastAsiaTheme="minorHAnsi"/>
          <w:sz w:val="24"/>
          <w:szCs w:val="24"/>
          <w:lang w:eastAsia="en-US"/>
        </w:rPr>
        <w:t>zorunlu hizmet tesisleri</w:t>
      </w:r>
      <w:r w:rsidR="00E85987">
        <w:rPr>
          <w:rFonts w:eastAsiaTheme="minorHAnsi"/>
          <w:sz w:val="24"/>
          <w:szCs w:val="24"/>
          <w:lang w:eastAsia="en-US"/>
        </w:rPr>
        <w:t>ne</w:t>
      </w:r>
      <w:r w:rsidR="0025259A" w:rsidRPr="004F578F">
        <w:rPr>
          <w:rFonts w:eastAsiaTheme="minorHAnsi"/>
          <w:sz w:val="24"/>
          <w:szCs w:val="24"/>
          <w:lang w:eastAsia="en-US"/>
        </w:rPr>
        <w:t xml:space="preserve"> aşağıdaki t</w:t>
      </w:r>
      <w:r w:rsidR="00E85987">
        <w:rPr>
          <w:rFonts w:eastAsiaTheme="minorHAnsi"/>
          <w:sz w:val="24"/>
          <w:szCs w:val="24"/>
          <w:lang w:eastAsia="en-US"/>
        </w:rPr>
        <w:t>abloda yer verilmiştir.</w:t>
      </w:r>
      <w:r w:rsidR="0025259A" w:rsidRPr="004F578F">
        <w:rPr>
          <w:rFonts w:eastAsiaTheme="minorHAnsi"/>
          <w:sz w:val="24"/>
          <w:szCs w:val="24"/>
          <w:lang w:eastAsia="en-US"/>
        </w:rPr>
        <w:t xml:space="preserve"> (Tablo 2) </w:t>
      </w:r>
    </w:p>
    <w:p w:rsidR="0025259A" w:rsidRPr="004F578F" w:rsidRDefault="0025259A" w:rsidP="004F578F">
      <w:pPr>
        <w:spacing w:after="0" w:line="240" w:lineRule="auto"/>
        <w:jc w:val="both"/>
        <w:rPr>
          <w:rFonts w:ascii="Times New Roman" w:hAnsi="Times New Roman" w:cs="Times New Roman"/>
          <w:sz w:val="24"/>
          <w:szCs w:val="24"/>
        </w:rPr>
      </w:pPr>
    </w:p>
    <w:p w:rsidR="00AA601B" w:rsidRPr="004F578F" w:rsidRDefault="0025259A" w:rsidP="004F578F">
      <w:pPr>
        <w:spacing w:after="0" w:line="240" w:lineRule="auto"/>
        <w:jc w:val="both"/>
        <w:rPr>
          <w:rFonts w:ascii="Times New Roman" w:hAnsi="Times New Roman" w:cs="Times New Roman"/>
          <w:sz w:val="24"/>
          <w:szCs w:val="24"/>
        </w:rPr>
      </w:pPr>
      <w:r w:rsidRPr="004F578F">
        <w:rPr>
          <w:rFonts w:ascii="Times New Roman" w:hAnsi="Times New Roman" w:cs="Times New Roman"/>
          <w:b/>
          <w:sz w:val="24"/>
          <w:szCs w:val="24"/>
        </w:rPr>
        <w:t>Tablo 2-</w:t>
      </w:r>
      <w:r w:rsidRPr="004F578F">
        <w:rPr>
          <w:rFonts w:ascii="Times New Roman" w:hAnsi="Times New Roman" w:cs="Times New Roman"/>
          <w:sz w:val="24"/>
          <w:szCs w:val="24"/>
        </w:rPr>
        <w:t xml:space="preserve"> Toptancı halinde bulunması gereken zorunlu hizmet tesisleri</w:t>
      </w:r>
    </w:p>
    <w:tbl>
      <w:tblPr>
        <w:tblStyle w:val="TabloKlavuzu"/>
        <w:tblW w:w="0" w:type="auto"/>
        <w:tblInd w:w="108" w:type="dxa"/>
        <w:tblLayout w:type="fixed"/>
        <w:tblLook w:val="04A0"/>
      </w:tblPr>
      <w:tblGrid>
        <w:gridCol w:w="2470"/>
        <w:gridCol w:w="3342"/>
        <w:gridCol w:w="1418"/>
        <w:gridCol w:w="1950"/>
      </w:tblGrid>
      <w:tr w:rsidR="008B69FC" w:rsidRPr="004F578F" w:rsidTr="008B69FC">
        <w:trPr>
          <w:trHeight w:val="562"/>
        </w:trPr>
        <w:tc>
          <w:tcPr>
            <w:tcW w:w="9180" w:type="dxa"/>
            <w:gridSpan w:val="4"/>
            <w:shd w:val="clear" w:color="auto" w:fill="D9D9D9" w:themeFill="background1" w:themeFillShade="D9"/>
          </w:tcPr>
          <w:p w:rsidR="008B69FC" w:rsidRPr="004F578F" w:rsidRDefault="008B69FC" w:rsidP="004F578F">
            <w:pPr>
              <w:jc w:val="both"/>
              <w:rPr>
                <w:rFonts w:ascii="Times New Roman" w:hAnsi="Times New Roman" w:cs="Times New Roman"/>
                <w:b/>
                <w:sz w:val="24"/>
                <w:szCs w:val="24"/>
              </w:rPr>
            </w:pPr>
          </w:p>
          <w:p w:rsidR="008B69FC" w:rsidRPr="004F578F" w:rsidRDefault="008B69FC" w:rsidP="008B69FC">
            <w:pPr>
              <w:jc w:val="center"/>
              <w:rPr>
                <w:rFonts w:ascii="Times New Roman" w:hAnsi="Times New Roman" w:cs="Times New Roman"/>
                <w:b/>
                <w:sz w:val="24"/>
                <w:szCs w:val="24"/>
              </w:rPr>
            </w:pPr>
            <w:r w:rsidRPr="004F578F">
              <w:rPr>
                <w:rFonts w:ascii="Times New Roman" w:hAnsi="Times New Roman" w:cs="Times New Roman"/>
                <w:b/>
                <w:sz w:val="24"/>
                <w:szCs w:val="24"/>
              </w:rPr>
              <w:t>TOPTANCI HALİNDE BULUNMASI ZORUNLU HİZMET TESİSLERİ</w:t>
            </w:r>
          </w:p>
          <w:p w:rsidR="008B69FC" w:rsidRPr="004F578F" w:rsidRDefault="008B69FC" w:rsidP="004F578F">
            <w:pPr>
              <w:jc w:val="both"/>
              <w:rPr>
                <w:rFonts w:ascii="Times New Roman" w:hAnsi="Times New Roman" w:cs="Times New Roman"/>
                <w:b/>
                <w:sz w:val="24"/>
                <w:szCs w:val="24"/>
              </w:rPr>
            </w:pPr>
          </w:p>
        </w:tc>
      </w:tr>
      <w:tr w:rsidR="008B69FC" w:rsidRPr="004F578F" w:rsidTr="008B69FC">
        <w:tc>
          <w:tcPr>
            <w:tcW w:w="2470" w:type="dxa"/>
            <w:shd w:val="clear" w:color="auto" w:fill="D9D9D9" w:themeFill="background1" w:themeFillShade="D9"/>
          </w:tcPr>
          <w:p w:rsidR="008B69FC" w:rsidRPr="004F578F" w:rsidRDefault="008B69FC" w:rsidP="008B69FC">
            <w:pPr>
              <w:rPr>
                <w:rFonts w:ascii="Times New Roman" w:hAnsi="Times New Roman" w:cs="Times New Roman"/>
                <w:b/>
                <w:sz w:val="24"/>
                <w:szCs w:val="24"/>
              </w:rPr>
            </w:pPr>
            <w:r w:rsidRPr="004F578F">
              <w:rPr>
                <w:rFonts w:ascii="Times New Roman" w:hAnsi="Times New Roman" w:cs="Times New Roman"/>
                <w:b/>
                <w:sz w:val="24"/>
                <w:szCs w:val="24"/>
              </w:rPr>
              <w:t>Halin sınıfı</w:t>
            </w:r>
          </w:p>
        </w:tc>
        <w:tc>
          <w:tcPr>
            <w:tcW w:w="3342" w:type="dxa"/>
            <w:shd w:val="clear" w:color="auto" w:fill="D9D9D9" w:themeFill="background1" w:themeFillShade="D9"/>
          </w:tcPr>
          <w:p w:rsidR="008B69FC" w:rsidRPr="004F578F" w:rsidRDefault="008B69FC" w:rsidP="008B69FC">
            <w:pPr>
              <w:rPr>
                <w:rFonts w:ascii="Times New Roman" w:hAnsi="Times New Roman" w:cs="Times New Roman"/>
                <w:b/>
                <w:sz w:val="24"/>
                <w:szCs w:val="24"/>
              </w:rPr>
            </w:pPr>
            <w:r w:rsidRPr="004F578F">
              <w:rPr>
                <w:rFonts w:ascii="Times New Roman" w:hAnsi="Times New Roman" w:cs="Times New Roman"/>
                <w:b/>
                <w:sz w:val="24"/>
                <w:szCs w:val="24"/>
              </w:rPr>
              <w:t>Zorunlu hizmet tesisi</w:t>
            </w:r>
          </w:p>
          <w:p w:rsidR="008B69FC" w:rsidRPr="004F578F" w:rsidRDefault="008B69FC" w:rsidP="008B69FC">
            <w:pPr>
              <w:rPr>
                <w:rFonts w:ascii="Times New Roman" w:hAnsi="Times New Roman" w:cs="Times New Roman"/>
                <w:b/>
                <w:sz w:val="24"/>
                <w:szCs w:val="24"/>
              </w:rPr>
            </w:pPr>
          </w:p>
        </w:tc>
        <w:tc>
          <w:tcPr>
            <w:tcW w:w="1418" w:type="dxa"/>
            <w:shd w:val="clear" w:color="auto" w:fill="D9D9D9" w:themeFill="background1" w:themeFillShade="D9"/>
          </w:tcPr>
          <w:p w:rsidR="008B69FC" w:rsidRPr="004F578F" w:rsidRDefault="008B69FC" w:rsidP="008B69FC">
            <w:pPr>
              <w:rPr>
                <w:rFonts w:ascii="Times New Roman" w:hAnsi="Times New Roman" w:cs="Times New Roman"/>
                <w:b/>
                <w:sz w:val="24"/>
                <w:szCs w:val="24"/>
              </w:rPr>
            </w:pPr>
            <w:r w:rsidRPr="004F578F">
              <w:rPr>
                <w:rFonts w:ascii="Times New Roman" w:hAnsi="Times New Roman" w:cs="Times New Roman"/>
                <w:b/>
                <w:sz w:val="24"/>
                <w:szCs w:val="24"/>
              </w:rPr>
              <w:t>Proje</w:t>
            </w:r>
            <w:r>
              <w:rPr>
                <w:rFonts w:ascii="Times New Roman" w:hAnsi="Times New Roman" w:cs="Times New Roman"/>
                <w:b/>
                <w:sz w:val="24"/>
                <w:szCs w:val="24"/>
              </w:rPr>
              <w:t>de yer verilmesi</w:t>
            </w:r>
          </w:p>
        </w:tc>
        <w:tc>
          <w:tcPr>
            <w:tcW w:w="1950" w:type="dxa"/>
            <w:shd w:val="clear" w:color="auto" w:fill="D9D9D9" w:themeFill="background1" w:themeFillShade="D9"/>
          </w:tcPr>
          <w:p w:rsidR="008B69FC" w:rsidRPr="004F578F" w:rsidRDefault="0045261E" w:rsidP="008B69FC">
            <w:pPr>
              <w:rPr>
                <w:rFonts w:ascii="Times New Roman" w:hAnsi="Times New Roman" w:cs="Times New Roman"/>
                <w:b/>
                <w:sz w:val="24"/>
                <w:szCs w:val="24"/>
              </w:rPr>
            </w:pPr>
            <w:r>
              <w:rPr>
                <w:rFonts w:ascii="Times New Roman" w:hAnsi="Times New Roman" w:cs="Times New Roman"/>
                <w:b/>
                <w:sz w:val="24"/>
                <w:szCs w:val="24"/>
              </w:rPr>
              <w:t>İnşa Edilmesi</w:t>
            </w:r>
          </w:p>
        </w:tc>
      </w:tr>
      <w:tr w:rsidR="008B69FC" w:rsidRPr="004F578F" w:rsidTr="008B69FC">
        <w:tc>
          <w:tcPr>
            <w:tcW w:w="2470" w:type="dxa"/>
            <w:shd w:val="clear" w:color="auto" w:fill="D9D9D9" w:themeFill="background1" w:themeFillShade="D9"/>
            <w:vAlign w:val="center"/>
          </w:tcPr>
          <w:p w:rsidR="008B69FC" w:rsidRPr="004F578F" w:rsidRDefault="008B69FC" w:rsidP="008B69FC">
            <w:pPr>
              <w:rPr>
                <w:rFonts w:ascii="Times New Roman" w:hAnsi="Times New Roman" w:cs="Times New Roman"/>
                <w:b/>
                <w:sz w:val="24"/>
                <w:szCs w:val="24"/>
              </w:rPr>
            </w:pPr>
            <w:r w:rsidRPr="004F578F">
              <w:rPr>
                <w:rFonts w:ascii="Times New Roman" w:hAnsi="Times New Roman" w:cs="Times New Roman"/>
                <w:b/>
                <w:sz w:val="24"/>
                <w:szCs w:val="24"/>
              </w:rPr>
              <w:t>Tüm toptancı halleri</w:t>
            </w:r>
          </w:p>
        </w:tc>
        <w:tc>
          <w:tcPr>
            <w:tcW w:w="3342" w:type="dxa"/>
            <w:shd w:val="clear" w:color="auto" w:fill="D9D9D9" w:themeFill="background1" w:themeFillShade="D9"/>
          </w:tcPr>
          <w:p w:rsidR="008B69FC" w:rsidRPr="004F578F" w:rsidRDefault="008B69FC" w:rsidP="008B69FC">
            <w:pPr>
              <w:spacing w:after="200"/>
              <w:rPr>
                <w:rFonts w:ascii="Times New Roman" w:hAnsi="Times New Roman" w:cs="Times New Roman"/>
                <w:sz w:val="24"/>
                <w:szCs w:val="24"/>
              </w:rPr>
            </w:pPr>
            <w:r w:rsidRPr="004F578F">
              <w:rPr>
                <w:rFonts w:ascii="Times New Roman" w:hAnsi="Times New Roman" w:cs="Times New Roman"/>
                <w:bCs/>
                <w:sz w:val="24"/>
                <w:szCs w:val="24"/>
              </w:rPr>
              <w:t xml:space="preserve">İş yerleri </w:t>
            </w:r>
          </w:p>
          <w:p w:rsidR="008B69FC" w:rsidRPr="004F578F" w:rsidRDefault="008B69FC" w:rsidP="008B69FC">
            <w:pPr>
              <w:spacing w:after="200"/>
              <w:rPr>
                <w:rFonts w:ascii="Times New Roman" w:hAnsi="Times New Roman" w:cs="Times New Roman"/>
                <w:sz w:val="24"/>
                <w:szCs w:val="24"/>
              </w:rPr>
            </w:pPr>
            <w:r w:rsidRPr="004F578F">
              <w:rPr>
                <w:rFonts w:ascii="Times New Roman" w:hAnsi="Times New Roman" w:cs="Times New Roman"/>
                <w:bCs/>
                <w:sz w:val="24"/>
                <w:szCs w:val="24"/>
              </w:rPr>
              <w:t xml:space="preserve">İdare binası </w:t>
            </w:r>
          </w:p>
          <w:p w:rsidR="008B69FC" w:rsidRPr="004F578F" w:rsidRDefault="008B69FC" w:rsidP="008B69FC">
            <w:pPr>
              <w:spacing w:after="200"/>
              <w:rPr>
                <w:rFonts w:ascii="Times New Roman" w:hAnsi="Times New Roman" w:cs="Times New Roman"/>
                <w:sz w:val="24"/>
                <w:szCs w:val="24"/>
              </w:rPr>
            </w:pPr>
            <w:r w:rsidRPr="004F578F">
              <w:rPr>
                <w:rFonts w:ascii="Times New Roman" w:hAnsi="Times New Roman" w:cs="Times New Roman"/>
                <w:bCs/>
                <w:sz w:val="24"/>
                <w:szCs w:val="24"/>
              </w:rPr>
              <w:t>Fiyat panosu</w:t>
            </w:r>
          </w:p>
          <w:p w:rsidR="008B69FC" w:rsidRPr="004F578F" w:rsidRDefault="008B69FC" w:rsidP="008B69FC">
            <w:pPr>
              <w:spacing w:after="200"/>
              <w:rPr>
                <w:rFonts w:ascii="Times New Roman" w:hAnsi="Times New Roman" w:cs="Times New Roman"/>
                <w:sz w:val="24"/>
                <w:szCs w:val="24"/>
              </w:rPr>
            </w:pPr>
            <w:r w:rsidRPr="004F578F">
              <w:rPr>
                <w:rFonts w:ascii="Times New Roman" w:hAnsi="Times New Roman" w:cs="Times New Roman"/>
                <w:bCs/>
                <w:sz w:val="24"/>
                <w:szCs w:val="24"/>
              </w:rPr>
              <w:t xml:space="preserve">Bilgi işlem sistemi </w:t>
            </w:r>
          </w:p>
          <w:p w:rsidR="008B69FC" w:rsidRPr="004F578F" w:rsidRDefault="008B69FC" w:rsidP="008B69FC">
            <w:pPr>
              <w:spacing w:after="200"/>
              <w:rPr>
                <w:rFonts w:ascii="Times New Roman" w:hAnsi="Times New Roman" w:cs="Times New Roman"/>
                <w:sz w:val="24"/>
                <w:szCs w:val="24"/>
              </w:rPr>
            </w:pPr>
            <w:r w:rsidRPr="004F578F">
              <w:rPr>
                <w:rFonts w:ascii="Times New Roman" w:hAnsi="Times New Roman" w:cs="Times New Roman"/>
                <w:bCs/>
                <w:sz w:val="24"/>
                <w:szCs w:val="24"/>
              </w:rPr>
              <w:t xml:space="preserve">Hoparlör sistemi </w:t>
            </w:r>
          </w:p>
          <w:p w:rsidR="008B69FC" w:rsidRPr="004F578F" w:rsidRDefault="008B69FC" w:rsidP="008B69FC">
            <w:pPr>
              <w:spacing w:after="200"/>
              <w:rPr>
                <w:rFonts w:ascii="Times New Roman" w:hAnsi="Times New Roman" w:cs="Times New Roman"/>
                <w:sz w:val="24"/>
                <w:szCs w:val="24"/>
              </w:rPr>
            </w:pPr>
            <w:r w:rsidRPr="004F578F">
              <w:rPr>
                <w:rFonts w:ascii="Times New Roman" w:hAnsi="Times New Roman" w:cs="Times New Roman"/>
                <w:bCs/>
                <w:sz w:val="24"/>
                <w:szCs w:val="24"/>
              </w:rPr>
              <w:t xml:space="preserve">Aydınlatma sistemi </w:t>
            </w:r>
          </w:p>
          <w:p w:rsidR="008B69FC" w:rsidRPr="004F578F" w:rsidRDefault="008B69FC" w:rsidP="008B69FC">
            <w:pPr>
              <w:spacing w:after="200"/>
              <w:rPr>
                <w:rFonts w:ascii="Times New Roman" w:hAnsi="Times New Roman" w:cs="Times New Roman"/>
                <w:sz w:val="24"/>
                <w:szCs w:val="24"/>
              </w:rPr>
            </w:pPr>
            <w:r w:rsidRPr="004F578F">
              <w:rPr>
                <w:rFonts w:ascii="Times New Roman" w:hAnsi="Times New Roman" w:cs="Times New Roman"/>
                <w:bCs/>
                <w:sz w:val="24"/>
                <w:szCs w:val="24"/>
              </w:rPr>
              <w:t xml:space="preserve">Güvenlik kamerası </w:t>
            </w:r>
          </w:p>
          <w:p w:rsidR="008B69FC" w:rsidRPr="004F578F" w:rsidRDefault="008B69FC" w:rsidP="008B69FC">
            <w:pPr>
              <w:spacing w:after="200"/>
              <w:rPr>
                <w:rFonts w:ascii="Times New Roman" w:hAnsi="Times New Roman" w:cs="Times New Roman"/>
                <w:sz w:val="24"/>
                <w:szCs w:val="24"/>
              </w:rPr>
            </w:pPr>
            <w:r w:rsidRPr="004F578F">
              <w:rPr>
                <w:rFonts w:ascii="Times New Roman" w:hAnsi="Times New Roman" w:cs="Times New Roman"/>
                <w:bCs/>
                <w:sz w:val="24"/>
                <w:szCs w:val="24"/>
              </w:rPr>
              <w:t xml:space="preserve">Giriş-çıkış kontrol kulübesi </w:t>
            </w:r>
          </w:p>
          <w:p w:rsidR="008B69FC" w:rsidRPr="004F578F" w:rsidRDefault="008B69FC" w:rsidP="008B69FC">
            <w:pPr>
              <w:spacing w:after="200"/>
              <w:rPr>
                <w:rFonts w:ascii="Times New Roman" w:hAnsi="Times New Roman" w:cs="Times New Roman"/>
                <w:sz w:val="24"/>
                <w:szCs w:val="24"/>
              </w:rPr>
            </w:pPr>
            <w:r w:rsidRPr="004F578F">
              <w:rPr>
                <w:rFonts w:ascii="Times New Roman" w:hAnsi="Times New Roman" w:cs="Times New Roman"/>
                <w:bCs/>
                <w:sz w:val="24"/>
                <w:szCs w:val="24"/>
              </w:rPr>
              <w:t>Ağırlık kontrol ünitesi</w:t>
            </w:r>
          </w:p>
          <w:p w:rsidR="008B69FC" w:rsidRPr="004F578F" w:rsidRDefault="008B69FC" w:rsidP="008B69FC">
            <w:pPr>
              <w:spacing w:after="200"/>
              <w:rPr>
                <w:rFonts w:ascii="Times New Roman" w:hAnsi="Times New Roman" w:cs="Times New Roman"/>
                <w:sz w:val="24"/>
                <w:szCs w:val="24"/>
              </w:rPr>
            </w:pPr>
            <w:r w:rsidRPr="004F578F">
              <w:rPr>
                <w:rFonts w:ascii="Times New Roman" w:hAnsi="Times New Roman" w:cs="Times New Roman"/>
                <w:bCs/>
                <w:sz w:val="24"/>
                <w:szCs w:val="24"/>
              </w:rPr>
              <w:t>Çöp toplama yeri</w:t>
            </w:r>
          </w:p>
          <w:p w:rsidR="008B69FC" w:rsidRPr="004F578F" w:rsidRDefault="008B69FC" w:rsidP="008B69FC">
            <w:pPr>
              <w:spacing w:after="200"/>
              <w:rPr>
                <w:rFonts w:ascii="Times New Roman" w:hAnsi="Times New Roman" w:cs="Times New Roman"/>
                <w:sz w:val="24"/>
                <w:szCs w:val="24"/>
              </w:rPr>
            </w:pPr>
            <w:r w:rsidRPr="004F578F">
              <w:rPr>
                <w:rFonts w:ascii="Times New Roman" w:hAnsi="Times New Roman" w:cs="Times New Roman"/>
                <w:bCs/>
                <w:sz w:val="24"/>
                <w:szCs w:val="24"/>
              </w:rPr>
              <w:lastRenderedPageBreak/>
              <w:t xml:space="preserve">Tuvaletler </w:t>
            </w:r>
          </w:p>
          <w:p w:rsidR="008B69FC" w:rsidRPr="004F578F" w:rsidRDefault="008B69FC" w:rsidP="008B69FC">
            <w:pPr>
              <w:spacing w:after="200"/>
              <w:rPr>
                <w:rFonts w:ascii="Times New Roman" w:hAnsi="Times New Roman" w:cs="Times New Roman"/>
                <w:sz w:val="24"/>
                <w:szCs w:val="24"/>
              </w:rPr>
            </w:pPr>
            <w:r w:rsidRPr="004F578F">
              <w:rPr>
                <w:rFonts w:ascii="Times New Roman" w:hAnsi="Times New Roman" w:cs="Times New Roman"/>
                <w:bCs/>
                <w:sz w:val="24"/>
                <w:szCs w:val="24"/>
              </w:rPr>
              <w:t xml:space="preserve">Otopark </w:t>
            </w:r>
          </w:p>
          <w:p w:rsidR="008B69FC" w:rsidRPr="004F578F" w:rsidRDefault="008B69FC" w:rsidP="008B69FC">
            <w:pPr>
              <w:rPr>
                <w:rFonts w:ascii="Times New Roman" w:hAnsi="Times New Roman" w:cs="Times New Roman"/>
                <w:sz w:val="24"/>
                <w:szCs w:val="24"/>
              </w:rPr>
            </w:pPr>
            <w:r w:rsidRPr="004F578F">
              <w:rPr>
                <w:rFonts w:ascii="Times New Roman" w:hAnsi="Times New Roman" w:cs="Times New Roman"/>
                <w:bCs/>
                <w:sz w:val="24"/>
                <w:szCs w:val="24"/>
              </w:rPr>
              <w:t>Boş ambalaj depolama yeri</w:t>
            </w:r>
          </w:p>
        </w:tc>
        <w:tc>
          <w:tcPr>
            <w:tcW w:w="1418" w:type="dxa"/>
            <w:shd w:val="clear" w:color="auto" w:fill="D9D9D9" w:themeFill="background1" w:themeFillShade="D9"/>
            <w:vAlign w:val="center"/>
          </w:tcPr>
          <w:p w:rsidR="008B69FC" w:rsidRPr="004F578F" w:rsidRDefault="008B69FC" w:rsidP="008B69FC">
            <w:pPr>
              <w:rPr>
                <w:rFonts w:ascii="Times New Roman" w:hAnsi="Times New Roman" w:cs="Times New Roman"/>
                <w:b/>
                <w:sz w:val="24"/>
                <w:szCs w:val="24"/>
              </w:rPr>
            </w:pPr>
            <w:r w:rsidRPr="004F578F">
              <w:rPr>
                <w:rFonts w:ascii="Times New Roman" w:hAnsi="Times New Roman" w:cs="Times New Roman"/>
                <w:b/>
                <w:sz w:val="24"/>
                <w:szCs w:val="24"/>
              </w:rPr>
              <w:lastRenderedPageBreak/>
              <w:t>Zorunlu</w:t>
            </w:r>
          </w:p>
        </w:tc>
        <w:tc>
          <w:tcPr>
            <w:tcW w:w="1950" w:type="dxa"/>
            <w:shd w:val="clear" w:color="auto" w:fill="D9D9D9" w:themeFill="background1" w:themeFillShade="D9"/>
            <w:vAlign w:val="center"/>
          </w:tcPr>
          <w:p w:rsidR="008B69FC" w:rsidRPr="004F578F" w:rsidRDefault="008B69FC" w:rsidP="008B69FC">
            <w:pPr>
              <w:rPr>
                <w:rFonts w:ascii="Times New Roman" w:hAnsi="Times New Roman" w:cs="Times New Roman"/>
                <w:b/>
                <w:sz w:val="24"/>
                <w:szCs w:val="24"/>
              </w:rPr>
            </w:pPr>
            <w:r w:rsidRPr="004F578F">
              <w:rPr>
                <w:rFonts w:ascii="Times New Roman" w:hAnsi="Times New Roman" w:cs="Times New Roman"/>
                <w:b/>
                <w:sz w:val="24"/>
                <w:szCs w:val="24"/>
              </w:rPr>
              <w:t>Zorunlu</w:t>
            </w:r>
          </w:p>
        </w:tc>
      </w:tr>
      <w:tr w:rsidR="004C7841" w:rsidRPr="004F578F" w:rsidTr="00CF2812">
        <w:trPr>
          <w:trHeight w:val="4150"/>
        </w:trPr>
        <w:tc>
          <w:tcPr>
            <w:tcW w:w="2470" w:type="dxa"/>
            <w:shd w:val="clear" w:color="auto" w:fill="D9D9D9" w:themeFill="background1" w:themeFillShade="D9"/>
            <w:vAlign w:val="center"/>
          </w:tcPr>
          <w:p w:rsidR="004C7841" w:rsidRPr="004F578F" w:rsidRDefault="004C7841" w:rsidP="00443FD7">
            <w:pPr>
              <w:spacing w:after="200"/>
              <w:rPr>
                <w:rFonts w:ascii="Times New Roman" w:hAnsi="Times New Roman" w:cs="Times New Roman"/>
                <w:b/>
                <w:sz w:val="24"/>
                <w:szCs w:val="24"/>
              </w:rPr>
            </w:pPr>
            <w:r w:rsidRPr="004F578F">
              <w:rPr>
                <w:rFonts w:ascii="Times New Roman" w:hAnsi="Times New Roman" w:cs="Times New Roman"/>
                <w:b/>
                <w:bCs/>
                <w:sz w:val="24"/>
                <w:szCs w:val="24"/>
              </w:rPr>
              <w:lastRenderedPageBreak/>
              <w:t xml:space="preserve">Orta </w:t>
            </w:r>
            <w:r w:rsidR="00443FD7">
              <w:rPr>
                <w:rFonts w:ascii="Times New Roman" w:hAnsi="Times New Roman" w:cs="Times New Roman"/>
                <w:b/>
                <w:bCs/>
                <w:sz w:val="24"/>
                <w:szCs w:val="24"/>
              </w:rPr>
              <w:t>ve</w:t>
            </w:r>
            <w:r w:rsidR="00443FD7">
              <w:rPr>
                <w:rFonts w:ascii="Times New Roman" w:hAnsi="Times New Roman" w:cs="Times New Roman"/>
                <w:b/>
                <w:sz w:val="24"/>
                <w:szCs w:val="24"/>
              </w:rPr>
              <w:t xml:space="preserve"> </w:t>
            </w:r>
            <w:r w:rsidRPr="004F578F">
              <w:rPr>
                <w:rFonts w:ascii="Times New Roman" w:hAnsi="Times New Roman" w:cs="Times New Roman"/>
                <w:b/>
                <w:bCs/>
                <w:sz w:val="24"/>
                <w:szCs w:val="24"/>
              </w:rPr>
              <w:t>Büyük toptancı halleri</w:t>
            </w:r>
          </w:p>
        </w:tc>
        <w:tc>
          <w:tcPr>
            <w:tcW w:w="3342" w:type="dxa"/>
            <w:shd w:val="clear" w:color="auto" w:fill="D9D9D9" w:themeFill="background1" w:themeFillShade="D9"/>
            <w:vAlign w:val="center"/>
          </w:tcPr>
          <w:p w:rsidR="004C7841" w:rsidRPr="004F578F" w:rsidRDefault="004C7841" w:rsidP="00F904C9">
            <w:pPr>
              <w:rPr>
                <w:rFonts w:ascii="Times New Roman" w:hAnsi="Times New Roman" w:cs="Times New Roman"/>
                <w:bCs/>
                <w:sz w:val="24"/>
                <w:szCs w:val="24"/>
              </w:rPr>
            </w:pPr>
          </w:p>
          <w:p w:rsidR="004C7841" w:rsidRDefault="004C7841" w:rsidP="00F904C9">
            <w:pPr>
              <w:rPr>
                <w:rFonts w:ascii="Times New Roman" w:hAnsi="Times New Roman" w:cs="Times New Roman"/>
                <w:bCs/>
                <w:sz w:val="24"/>
                <w:szCs w:val="24"/>
              </w:rPr>
            </w:pPr>
            <w:r w:rsidRPr="004F578F">
              <w:rPr>
                <w:rFonts w:ascii="Times New Roman" w:hAnsi="Times New Roman" w:cs="Times New Roman"/>
                <w:bCs/>
                <w:sz w:val="24"/>
                <w:szCs w:val="24"/>
              </w:rPr>
              <w:t>Laboratuar</w:t>
            </w:r>
          </w:p>
          <w:p w:rsidR="004C7841" w:rsidRPr="004F578F" w:rsidRDefault="004C7841" w:rsidP="00F904C9">
            <w:pPr>
              <w:rPr>
                <w:rFonts w:ascii="Times New Roman" w:hAnsi="Times New Roman" w:cs="Times New Roman"/>
                <w:sz w:val="24"/>
                <w:szCs w:val="24"/>
              </w:rPr>
            </w:pPr>
          </w:p>
          <w:p w:rsidR="004C7841" w:rsidRDefault="004C7841" w:rsidP="00F904C9">
            <w:pPr>
              <w:spacing w:after="200"/>
              <w:rPr>
                <w:rFonts w:ascii="Times New Roman" w:hAnsi="Times New Roman" w:cs="Times New Roman"/>
                <w:sz w:val="24"/>
                <w:szCs w:val="24"/>
              </w:rPr>
            </w:pPr>
            <w:r w:rsidRPr="004F578F">
              <w:rPr>
                <w:rFonts w:ascii="Times New Roman" w:hAnsi="Times New Roman" w:cs="Times New Roman"/>
                <w:bCs/>
                <w:sz w:val="24"/>
                <w:szCs w:val="24"/>
              </w:rPr>
              <w:t>Soğuk hava deposu</w:t>
            </w:r>
          </w:p>
          <w:p w:rsidR="004C7841" w:rsidRPr="004F578F" w:rsidRDefault="004C7841" w:rsidP="00F904C9">
            <w:pPr>
              <w:rPr>
                <w:rFonts w:ascii="Times New Roman" w:hAnsi="Times New Roman" w:cs="Times New Roman"/>
                <w:sz w:val="24"/>
                <w:szCs w:val="24"/>
              </w:rPr>
            </w:pPr>
            <w:r w:rsidRPr="004F578F">
              <w:rPr>
                <w:rFonts w:ascii="Times New Roman" w:hAnsi="Times New Roman" w:cs="Times New Roman"/>
                <w:bCs/>
                <w:sz w:val="24"/>
                <w:szCs w:val="24"/>
              </w:rPr>
              <w:t>Tasnifleme ve ambalajlama tesisi</w:t>
            </w:r>
          </w:p>
        </w:tc>
        <w:tc>
          <w:tcPr>
            <w:tcW w:w="1418" w:type="dxa"/>
            <w:shd w:val="clear" w:color="auto" w:fill="D9D9D9" w:themeFill="background1" w:themeFillShade="D9"/>
            <w:vAlign w:val="center"/>
          </w:tcPr>
          <w:p w:rsidR="004C7841" w:rsidRPr="004F578F" w:rsidRDefault="004C7841" w:rsidP="008B69FC">
            <w:pPr>
              <w:rPr>
                <w:rFonts w:ascii="Times New Roman" w:hAnsi="Times New Roman" w:cs="Times New Roman"/>
                <w:b/>
                <w:sz w:val="24"/>
                <w:szCs w:val="24"/>
              </w:rPr>
            </w:pPr>
            <w:r>
              <w:rPr>
                <w:rFonts w:ascii="Times New Roman" w:hAnsi="Times New Roman" w:cs="Times New Roman"/>
                <w:b/>
                <w:sz w:val="24"/>
                <w:szCs w:val="24"/>
              </w:rPr>
              <w:t>Zorunlu</w:t>
            </w:r>
          </w:p>
          <w:p w:rsidR="004C7841" w:rsidRPr="004F578F" w:rsidRDefault="004C7841" w:rsidP="008B69FC">
            <w:pPr>
              <w:rPr>
                <w:rFonts w:ascii="Times New Roman" w:hAnsi="Times New Roman" w:cs="Times New Roman"/>
                <w:b/>
                <w:sz w:val="24"/>
                <w:szCs w:val="24"/>
              </w:rPr>
            </w:pPr>
          </w:p>
        </w:tc>
        <w:tc>
          <w:tcPr>
            <w:tcW w:w="1950" w:type="dxa"/>
            <w:shd w:val="clear" w:color="auto" w:fill="D9D9D9" w:themeFill="background1" w:themeFillShade="D9"/>
          </w:tcPr>
          <w:p w:rsidR="004C7841" w:rsidRDefault="004C7841" w:rsidP="008B69FC">
            <w:pPr>
              <w:rPr>
                <w:rFonts w:ascii="Times New Roman" w:hAnsi="Times New Roman" w:cs="Times New Roman"/>
                <w:b/>
                <w:bCs/>
                <w:sz w:val="24"/>
                <w:szCs w:val="24"/>
              </w:rPr>
            </w:pPr>
            <w:r w:rsidRPr="004F578F">
              <w:rPr>
                <w:rFonts w:ascii="Times New Roman" w:hAnsi="Times New Roman" w:cs="Times New Roman"/>
                <w:b/>
                <w:bCs/>
                <w:sz w:val="24"/>
                <w:szCs w:val="24"/>
              </w:rPr>
              <w:t xml:space="preserve">Toptancı halde faaliyet gösterenlerin üçte birinin yazılı talebi üzerine </w:t>
            </w:r>
            <w:r>
              <w:rPr>
                <w:rFonts w:ascii="Times New Roman" w:hAnsi="Times New Roman" w:cs="Times New Roman"/>
                <w:b/>
                <w:bCs/>
                <w:sz w:val="24"/>
                <w:szCs w:val="24"/>
              </w:rPr>
              <w:t>inşa edilecek</w:t>
            </w:r>
          </w:p>
          <w:p w:rsidR="004C7841" w:rsidRDefault="004C7841" w:rsidP="008B69FC">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4C7841" w:rsidRDefault="004C7841" w:rsidP="008B69FC">
            <w:pPr>
              <w:rPr>
                <w:rFonts w:ascii="Times New Roman" w:hAnsi="Times New Roman" w:cs="Times New Roman"/>
                <w:b/>
                <w:bCs/>
                <w:sz w:val="24"/>
                <w:szCs w:val="24"/>
              </w:rPr>
            </w:pPr>
            <w:r>
              <w:rPr>
                <w:rFonts w:ascii="Times New Roman" w:hAnsi="Times New Roman" w:cs="Times New Roman"/>
                <w:b/>
                <w:bCs/>
                <w:sz w:val="24"/>
                <w:szCs w:val="24"/>
              </w:rPr>
              <w:t>veya</w:t>
            </w:r>
          </w:p>
          <w:p w:rsidR="004C7841" w:rsidRDefault="004C7841" w:rsidP="008B69FC">
            <w:pPr>
              <w:rPr>
                <w:rFonts w:ascii="Times New Roman" w:hAnsi="Times New Roman" w:cs="Times New Roman"/>
                <w:b/>
                <w:bCs/>
                <w:sz w:val="24"/>
                <w:szCs w:val="24"/>
              </w:rPr>
            </w:pPr>
          </w:p>
          <w:p w:rsidR="004C7841" w:rsidRPr="008B69FC" w:rsidRDefault="004C7841" w:rsidP="004C7841">
            <w:pPr>
              <w:rPr>
                <w:rFonts w:ascii="Times New Roman" w:hAnsi="Times New Roman" w:cs="Times New Roman"/>
                <w:b/>
                <w:sz w:val="24"/>
                <w:szCs w:val="24"/>
              </w:rPr>
            </w:pPr>
            <w:r>
              <w:rPr>
                <w:rFonts w:ascii="Times New Roman" w:hAnsi="Times New Roman" w:cs="Times New Roman"/>
                <w:b/>
                <w:sz w:val="24"/>
                <w:szCs w:val="24"/>
              </w:rPr>
              <w:t>Söz konusu hizmetlerin temini için toptancı halin bulunduğu yerdeki gerçek veya tüzel kişilerle b</w:t>
            </w:r>
            <w:r w:rsidRPr="008B69FC">
              <w:rPr>
                <w:rFonts w:ascii="Times New Roman" w:hAnsi="Times New Roman" w:cs="Times New Roman"/>
                <w:b/>
                <w:sz w:val="24"/>
                <w:szCs w:val="24"/>
              </w:rPr>
              <w:t xml:space="preserve">elirli </w:t>
            </w:r>
            <w:r>
              <w:rPr>
                <w:rFonts w:ascii="Times New Roman" w:hAnsi="Times New Roman" w:cs="Times New Roman"/>
                <w:b/>
                <w:sz w:val="24"/>
                <w:szCs w:val="24"/>
              </w:rPr>
              <w:t>süreli sözleşme veya protokol</w:t>
            </w:r>
            <w:r w:rsidRPr="008B69FC">
              <w:rPr>
                <w:rFonts w:ascii="Times New Roman" w:hAnsi="Times New Roman" w:cs="Times New Roman"/>
                <w:b/>
                <w:sz w:val="24"/>
                <w:szCs w:val="24"/>
              </w:rPr>
              <w:t xml:space="preserve"> ya</w:t>
            </w:r>
            <w:r>
              <w:rPr>
                <w:rFonts w:ascii="Times New Roman" w:hAnsi="Times New Roman" w:cs="Times New Roman"/>
                <w:b/>
                <w:sz w:val="24"/>
                <w:szCs w:val="24"/>
              </w:rPr>
              <w:t>pılması halinde inşa edilmesi zorunluluğu aranmayacak</w:t>
            </w:r>
          </w:p>
          <w:p w:rsidR="004C7841" w:rsidRPr="008B69FC" w:rsidRDefault="004C7841" w:rsidP="008B69FC">
            <w:pPr>
              <w:rPr>
                <w:rFonts w:ascii="Times New Roman" w:hAnsi="Times New Roman" w:cs="Times New Roman"/>
                <w:b/>
                <w:sz w:val="24"/>
                <w:szCs w:val="24"/>
              </w:rPr>
            </w:pPr>
          </w:p>
        </w:tc>
      </w:tr>
    </w:tbl>
    <w:p w:rsidR="0025259A" w:rsidRPr="004F578F" w:rsidRDefault="0025259A" w:rsidP="004F578F">
      <w:pPr>
        <w:pStyle w:val="3-NormalYaz"/>
        <w:rPr>
          <w:rFonts w:eastAsiaTheme="minorHAnsi"/>
          <w:sz w:val="24"/>
          <w:szCs w:val="24"/>
          <w:lang w:eastAsia="en-US"/>
        </w:rPr>
      </w:pPr>
    </w:p>
    <w:p w:rsidR="0025259A" w:rsidRPr="004F578F" w:rsidRDefault="0025259A" w:rsidP="004F578F">
      <w:pPr>
        <w:spacing w:after="0" w:line="240" w:lineRule="auto"/>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 xml:space="preserve">Burada, toptancı hallerinde bulunması gereken zorunlu hizmet tesislerinin özelliklerinden de bahsedecek olursak, Yönetmelik hükümlerine göre, </w:t>
      </w:r>
    </w:p>
    <w:p w:rsidR="00B570F1" w:rsidRPr="004F578F" w:rsidRDefault="00B570F1" w:rsidP="004F578F">
      <w:pPr>
        <w:spacing w:after="0" w:line="240" w:lineRule="auto"/>
        <w:jc w:val="both"/>
        <w:rPr>
          <w:rFonts w:ascii="Times New Roman" w:eastAsia="Times New Roman" w:hAnsi="Times New Roman" w:cs="Times New Roman"/>
          <w:sz w:val="24"/>
          <w:szCs w:val="24"/>
          <w:lang w:eastAsia="tr-TR"/>
        </w:rPr>
      </w:pPr>
    </w:p>
    <w:p w:rsidR="009155CB" w:rsidRDefault="0025259A" w:rsidP="004F578F">
      <w:pPr>
        <w:pStyle w:val="3-NormalYaz"/>
        <w:rPr>
          <w:rFonts w:eastAsiaTheme="minorHAnsi"/>
          <w:sz w:val="24"/>
          <w:szCs w:val="24"/>
          <w:lang w:eastAsia="en-US"/>
        </w:rPr>
      </w:pPr>
      <w:r w:rsidRPr="004F578F">
        <w:rPr>
          <w:rFonts w:eastAsiaTheme="minorHAnsi"/>
          <w:b/>
          <w:sz w:val="24"/>
          <w:szCs w:val="24"/>
          <w:lang w:eastAsia="en-US"/>
        </w:rPr>
        <w:t xml:space="preserve">İşyerleri; </w:t>
      </w:r>
      <w:r w:rsidR="009155CB" w:rsidRPr="009155CB">
        <w:rPr>
          <w:rFonts w:eastAsiaTheme="minorHAnsi"/>
          <w:sz w:val="24"/>
          <w:szCs w:val="24"/>
          <w:lang w:eastAsia="en-US"/>
        </w:rPr>
        <w:t xml:space="preserve">Toptancı hallerde </w:t>
      </w:r>
      <w:r w:rsidR="009155CB">
        <w:rPr>
          <w:rFonts w:eastAsiaTheme="minorHAnsi"/>
          <w:sz w:val="24"/>
          <w:szCs w:val="24"/>
          <w:lang w:eastAsia="en-US"/>
        </w:rPr>
        <w:t>i</w:t>
      </w:r>
      <w:r w:rsidRPr="004F578F">
        <w:rPr>
          <w:rFonts w:eastAsiaTheme="minorHAnsi"/>
          <w:sz w:val="24"/>
          <w:szCs w:val="24"/>
          <w:lang w:eastAsia="en-US"/>
        </w:rPr>
        <w:t xml:space="preserve">şyeri sayısı otuzdan az olamayacaktır. </w:t>
      </w:r>
      <w:r w:rsidR="00E92B32" w:rsidRPr="004F578F">
        <w:rPr>
          <w:rFonts w:eastAsiaTheme="minorHAnsi"/>
          <w:sz w:val="24"/>
          <w:szCs w:val="24"/>
          <w:lang w:eastAsia="en-US"/>
        </w:rPr>
        <w:t xml:space="preserve">İşyerlerinin alan büyüklüğü ve kullanımına ilişkin özellikler, mal teşhirini olumsuz etkilemeyecek, alışveriş için yeterli geçiş yolları bırakacak, malların ve boş ambalajların uygun bir şekilde muhafazasını sağlayacak ve toptancı hallerine standart bir görünüm kazandıracak şekilde </w:t>
      </w:r>
      <w:r w:rsidRPr="004F578F">
        <w:rPr>
          <w:rFonts w:eastAsiaTheme="minorHAnsi"/>
          <w:sz w:val="24"/>
          <w:szCs w:val="24"/>
          <w:lang w:eastAsia="en-US"/>
        </w:rPr>
        <w:t>belediye encümen</w:t>
      </w:r>
      <w:r w:rsidR="00377CFA">
        <w:rPr>
          <w:rFonts w:eastAsiaTheme="minorHAnsi"/>
          <w:sz w:val="24"/>
          <w:szCs w:val="24"/>
          <w:lang w:eastAsia="en-US"/>
        </w:rPr>
        <w:t xml:space="preserve">ince belirlenecektir. </w:t>
      </w:r>
      <w:r w:rsidR="00E92B32" w:rsidRPr="004F578F">
        <w:rPr>
          <w:rFonts w:eastAsiaTheme="minorHAnsi"/>
          <w:sz w:val="24"/>
          <w:szCs w:val="24"/>
          <w:lang w:eastAsia="en-US"/>
        </w:rPr>
        <w:t>İşyerlerinin tavan yüksekliği beş metreden, alan büyüklüğü ise</w:t>
      </w:r>
      <w:r w:rsidR="009155CB">
        <w:rPr>
          <w:rFonts w:eastAsiaTheme="minorHAnsi"/>
          <w:sz w:val="24"/>
          <w:szCs w:val="24"/>
          <w:lang w:eastAsia="en-US"/>
        </w:rPr>
        <w:t>;</w:t>
      </w:r>
    </w:p>
    <w:p w:rsidR="009155CB" w:rsidRDefault="009155CB" w:rsidP="004F578F">
      <w:pPr>
        <w:pStyle w:val="3-NormalYaz"/>
        <w:rPr>
          <w:rFonts w:eastAsiaTheme="minorHAnsi"/>
          <w:sz w:val="24"/>
          <w:szCs w:val="24"/>
          <w:lang w:eastAsia="en-US"/>
        </w:rPr>
      </w:pPr>
      <w:r>
        <w:rPr>
          <w:rFonts w:eastAsiaTheme="minorHAnsi"/>
          <w:sz w:val="24"/>
          <w:szCs w:val="24"/>
          <w:lang w:eastAsia="en-US"/>
        </w:rPr>
        <w:t>-</w:t>
      </w:r>
      <w:r w:rsidR="00E92B32" w:rsidRPr="004F578F">
        <w:rPr>
          <w:rFonts w:eastAsiaTheme="minorHAnsi"/>
          <w:sz w:val="24"/>
          <w:szCs w:val="24"/>
          <w:lang w:eastAsia="en-US"/>
        </w:rPr>
        <w:t xml:space="preserve"> </w:t>
      </w:r>
      <w:r>
        <w:rPr>
          <w:rFonts w:eastAsiaTheme="minorHAnsi"/>
          <w:sz w:val="24"/>
          <w:szCs w:val="24"/>
          <w:lang w:eastAsia="en-US"/>
        </w:rPr>
        <w:t xml:space="preserve"> K</w:t>
      </w:r>
      <w:r w:rsidR="00E92B32" w:rsidRPr="004F578F">
        <w:rPr>
          <w:rFonts w:eastAsiaTheme="minorHAnsi"/>
          <w:sz w:val="24"/>
          <w:szCs w:val="24"/>
          <w:lang w:eastAsia="en-US"/>
        </w:rPr>
        <w:t>üçük toptancı hallerinde elli metre kare</w:t>
      </w:r>
      <w:r w:rsidR="00FE6557">
        <w:rPr>
          <w:rFonts w:eastAsiaTheme="minorHAnsi"/>
          <w:sz w:val="24"/>
          <w:szCs w:val="24"/>
          <w:lang w:eastAsia="en-US"/>
        </w:rPr>
        <w:t xml:space="preserve"> (50 m²)</w:t>
      </w:r>
      <w:r w:rsidR="00E92B32" w:rsidRPr="004F578F">
        <w:rPr>
          <w:rFonts w:eastAsiaTheme="minorHAnsi"/>
          <w:sz w:val="24"/>
          <w:szCs w:val="24"/>
          <w:lang w:eastAsia="en-US"/>
        </w:rPr>
        <w:t xml:space="preserve">, </w:t>
      </w:r>
      <w:r>
        <w:rPr>
          <w:rFonts w:eastAsiaTheme="minorHAnsi"/>
          <w:sz w:val="24"/>
          <w:szCs w:val="24"/>
          <w:lang w:eastAsia="en-US"/>
        </w:rPr>
        <w:t xml:space="preserve"> </w:t>
      </w:r>
    </w:p>
    <w:p w:rsidR="009155CB" w:rsidRDefault="009155CB" w:rsidP="004F578F">
      <w:pPr>
        <w:pStyle w:val="3-NormalYaz"/>
        <w:rPr>
          <w:rFonts w:eastAsiaTheme="minorHAnsi"/>
          <w:sz w:val="24"/>
          <w:szCs w:val="24"/>
          <w:lang w:eastAsia="en-US"/>
        </w:rPr>
      </w:pPr>
      <w:r>
        <w:rPr>
          <w:rFonts w:eastAsiaTheme="minorHAnsi"/>
          <w:sz w:val="24"/>
          <w:szCs w:val="24"/>
          <w:lang w:eastAsia="en-US"/>
        </w:rPr>
        <w:t>-  O</w:t>
      </w:r>
      <w:r w:rsidR="00E92B32" w:rsidRPr="004F578F">
        <w:rPr>
          <w:rFonts w:eastAsiaTheme="minorHAnsi"/>
          <w:sz w:val="24"/>
          <w:szCs w:val="24"/>
          <w:lang w:eastAsia="en-US"/>
        </w:rPr>
        <w:t>rta toptancı hallerinde seksen metre kare</w:t>
      </w:r>
      <w:r w:rsidR="00FE6557">
        <w:rPr>
          <w:rFonts w:eastAsiaTheme="minorHAnsi"/>
          <w:sz w:val="24"/>
          <w:szCs w:val="24"/>
          <w:lang w:eastAsia="en-US"/>
        </w:rPr>
        <w:t xml:space="preserve"> (80 m²)</w:t>
      </w:r>
      <w:r w:rsidR="00E92B32" w:rsidRPr="004F578F">
        <w:rPr>
          <w:rFonts w:eastAsiaTheme="minorHAnsi"/>
          <w:sz w:val="24"/>
          <w:szCs w:val="24"/>
          <w:lang w:eastAsia="en-US"/>
        </w:rPr>
        <w:t xml:space="preserve">, </w:t>
      </w:r>
    </w:p>
    <w:p w:rsidR="0045261E" w:rsidRDefault="009155CB" w:rsidP="004F578F">
      <w:pPr>
        <w:pStyle w:val="3-NormalYaz"/>
        <w:rPr>
          <w:rFonts w:eastAsiaTheme="minorHAnsi"/>
          <w:sz w:val="24"/>
          <w:szCs w:val="24"/>
          <w:lang w:eastAsia="en-US"/>
        </w:rPr>
      </w:pPr>
      <w:r>
        <w:rPr>
          <w:rFonts w:eastAsiaTheme="minorHAnsi"/>
          <w:sz w:val="24"/>
          <w:szCs w:val="24"/>
          <w:lang w:eastAsia="en-US"/>
        </w:rPr>
        <w:t>-  B</w:t>
      </w:r>
      <w:r w:rsidR="00E92B32" w:rsidRPr="004F578F">
        <w:rPr>
          <w:rFonts w:eastAsiaTheme="minorHAnsi"/>
          <w:sz w:val="24"/>
          <w:szCs w:val="24"/>
          <w:lang w:eastAsia="en-US"/>
        </w:rPr>
        <w:t>üyük toptancı hallerinde yüz yirmi metre kareden</w:t>
      </w:r>
      <w:r w:rsidR="00FE6557">
        <w:rPr>
          <w:rFonts w:eastAsiaTheme="minorHAnsi"/>
          <w:sz w:val="24"/>
          <w:szCs w:val="24"/>
          <w:lang w:eastAsia="en-US"/>
        </w:rPr>
        <w:t xml:space="preserve"> (120 m²) </w:t>
      </w:r>
    </w:p>
    <w:p w:rsidR="00E92B32" w:rsidRPr="009155CB" w:rsidRDefault="00E92B32" w:rsidP="004F578F">
      <w:pPr>
        <w:pStyle w:val="3-NormalYaz"/>
        <w:rPr>
          <w:rFonts w:eastAsiaTheme="minorHAnsi"/>
          <w:sz w:val="24"/>
          <w:szCs w:val="24"/>
          <w:lang w:eastAsia="en-US"/>
        </w:rPr>
      </w:pPr>
      <w:r w:rsidRPr="004F578F">
        <w:rPr>
          <w:rFonts w:eastAsiaTheme="minorHAnsi"/>
          <w:sz w:val="24"/>
          <w:szCs w:val="24"/>
          <w:lang w:eastAsia="en-US"/>
        </w:rPr>
        <w:t xml:space="preserve"> az olama</w:t>
      </w:r>
      <w:r w:rsidR="0025259A" w:rsidRPr="004F578F">
        <w:rPr>
          <w:rFonts w:eastAsiaTheme="minorHAnsi"/>
          <w:sz w:val="24"/>
          <w:szCs w:val="24"/>
          <w:lang w:eastAsia="en-US"/>
        </w:rPr>
        <w:t>yacaktır.</w:t>
      </w:r>
      <w:r w:rsidR="0025259A" w:rsidRPr="004F578F">
        <w:rPr>
          <w:sz w:val="24"/>
          <w:szCs w:val="24"/>
        </w:rPr>
        <w:t xml:space="preserve"> </w:t>
      </w:r>
    </w:p>
    <w:p w:rsidR="00B570F1" w:rsidRPr="004F578F" w:rsidRDefault="00B570F1" w:rsidP="004F578F">
      <w:pPr>
        <w:pStyle w:val="3-NormalYaz"/>
        <w:ind w:left="720"/>
        <w:rPr>
          <w:sz w:val="24"/>
          <w:szCs w:val="24"/>
        </w:rPr>
      </w:pPr>
    </w:p>
    <w:p w:rsidR="00B570F1" w:rsidRPr="004F578F" w:rsidRDefault="0025259A" w:rsidP="004F578F">
      <w:pPr>
        <w:pStyle w:val="3-NormalYaz"/>
        <w:rPr>
          <w:rFonts w:eastAsiaTheme="minorHAnsi"/>
          <w:b/>
          <w:sz w:val="24"/>
          <w:szCs w:val="24"/>
          <w:lang w:eastAsia="en-US"/>
        </w:rPr>
      </w:pPr>
      <w:r w:rsidRPr="004F578F">
        <w:rPr>
          <w:b/>
          <w:sz w:val="24"/>
          <w:szCs w:val="24"/>
        </w:rPr>
        <w:t>İdare binası;</w:t>
      </w:r>
      <w:r w:rsidRPr="004F578F">
        <w:rPr>
          <w:sz w:val="24"/>
          <w:szCs w:val="24"/>
        </w:rPr>
        <w:t xml:space="preserve">  T</w:t>
      </w:r>
      <w:r w:rsidR="00E92B32" w:rsidRPr="004F578F">
        <w:rPr>
          <w:sz w:val="24"/>
          <w:szCs w:val="24"/>
        </w:rPr>
        <w:t xml:space="preserve">optancı halinin büyüklüğü ve kapasitesi göz önüne alınarak hal yönetimi, zabıta ve diğer personelin ihtiyacını </w:t>
      </w:r>
      <w:r w:rsidRPr="004F578F">
        <w:rPr>
          <w:sz w:val="24"/>
          <w:szCs w:val="24"/>
        </w:rPr>
        <w:t xml:space="preserve">karşılayabilecek özellikte olacaktır. </w:t>
      </w:r>
      <w:r w:rsidR="00AF1059" w:rsidRPr="004F578F">
        <w:rPr>
          <w:sz w:val="24"/>
          <w:szCs w:val="24"/>
        </w:rPr>
        <w:t>Yönetmeliğe göre, i</w:t>
      </w:r>
      <w:r w:rsidR="00E92B32" w:rsidRPr="004F578F">
        <w:rPr>
          <w:sz w:val="24"/>
          <w:szCs w:val="24"/>
        </w:rPr>
        <w:t>dare binası içinde, ilk yardım merkezi ve yangın söndürme si</w:t>
      </w:r>
      <w:r w:rsidRPr="004F578F">
        <w:rPr>
          <w:sz w:val="24"/>
          <w:szCs w:val="24"/>
        </w:rPr>
        <w:t>stemi ile zabıta bürosu bulunacaktır.</w:t>
      </w:r>
    </w:p>
    <w:p w:rsidR="00B570F1" w:rsidRPr="004F578F" w:rsidRDefault="00B570F1" w:rsidP="004F578F">
      <w:pPr>
        <w:pStyle w:val="3-NormalYaz"/>
        <w:rPr>
          <w:rFonts w:eastAsiaTheme="minorHAnsi"/>
          <w:b/>
          <w:sz w:val="24"/>
          <w:szCs w:val="24"/>
          <w:lang w:eastAsia="en-US"/>
        </w:rPr>
      </w:pPr>
    </w:p>
    <w:p w:rsidR="00FE6557" w:rsidRPr="00FE6557" w:rsidRDefault="0025259A" w:rsidP="00FE6557">
      <w:pPr>
        <w:pStyle w:val="3-NormalYaz"/>
        <w:spacing w:line="240" w:lineRule="atLeast"/>
        <w:rPr>
          <w:sz w:val="24"/>
          <w:szCs w:val="24"/>
        </w:rPr>
      </w:pPr>
      <w:r w:rsidRPr="004F578F">
        <w:rPr>
          <w:b/>
          <w:sz w:val="24"/>
          <w:szCs w:val="24"/>
        </w:rPr>
        <w:lastRenderedPageBreak/>
        <w:t>Bilgi işlem sistemi;</w:t>
      </w:r>
      <w:r w:rsidRPr="004F578F">
        <w:rPr>
          <w:sz w:val="24"/>
          <w:szCs w:val="24"/>
        </w:rPr>
        <w:t xml:space="preserve">  </w:t>
      </w:r>
      <w:r w:rsidR="00E92B32" w:rsidRPr="004F578F">
        <w:rPr>
          <w:sz w:val="24"/>
          <w:szCs w:val="24"/>
        </w:rPr>
        <w:t>Toptancı haline, meslek mensuplarına ve işlem gören mallara ilişkin bilgilerin tutulmasına, sistem</w:t>
      </w:r>
      <w:r w:rsidR="00FE6557">
        <w:rPr>
          <w:sz w:val="24"/>
          <w:szCs w:val="24"/>
        </w:rPr>
        <w:t xml:space="preserve"> </w:t>
      </w:r>
      <w:r w:rsidR="00E92B32" w:rsidRPr="004F578F">
        <w:rPr>
          <w:sz w:val="24"/>
          <w:szCs w:val="24"/>
        </w:rPr>
        <w:t>için gerekli olan verilerin sağlanması ve bunların sisteme aktarılmasına imkân sağlayacak yeterli kapasitede b</w:t>
      </w:r>
      <w:r w:rsidR="00174D98">
        <w:rPr>
          <w:sz w:val="24"/>
          <w:szCs w:val="24"/>
        </w:rPr>
        <w:t>ilgi işlem sistemi oluşturulur. B</w:t>
      </w:r>
      <w:r w:rsidR="00FE6557">
        <w:rPr>
          <w:sz w:val="24"/>
          <w:szCs w:val="24"/>
        </w:rPr>
        <w:t>urada sistem</w:t>
      </w:r>
      <w:r w:rsidR="0045261E">
        <w:rPr>
          <w:sz w:val="24"/>
          <w:szCs w:val="24"/>
        </w:rPr>
        <w:t xml:space="preserve">i </w:t>
      </w:r>
      <w:r w:rsidR="00174D98">
        <w:rPr>
          <w:sz w:val="24"/>
          <w:szCs w:val="24"/>
        </w:rPr>
        <w:t xml:space="preserve">açıklamak gerekecektir. </w:t>
      </w:r>
      <w:r w:rsidR="0045261E">
        <w:rPr>
          <w:sz w:val="24"/>
          <w:szCs w:val="24"/>
        </w:rPr>
        <w:t>Yönetmelikte sistem;</w:t>
      </w:r>
      <w:r w:rsidR="00FE6557">
        <w:rPr>
          <w:sz w:val="24"/>
          <w:szCs w:val="24"/>
        </w:rPr>
        <w:t xml:space="preserve"> </w:t>
      </w:r>
      <w:r w:rsidR="00FE6557" w:rsidRPr="00FE6557">
        <w:rPr>
          <w:sz w:val="24"/>
          <w:szCs w:val="24"/>
        </w:rPr>
        <w:t>Bakanlık</w:t>
      </w:r>
      <w:r w:rsidR="00174D98">
        <w:rPr>
          <w:sz w:val="24"/>
          <w:szCs w:val="24"/>
        </w:rPr>
        <w:t xml:space="preserve"> (Gümrük ve Ticaret Bakanlığı) </w:t>
      </w:r>
      <w:r w:rsidR="00FE6557" w:rsidRPr="00FE6557">
        <w:rPr>
          <w:sz w:val="24"/>
          <w:szCs w:val="24"/>
        </w:rPr>
        <w:t xml:space="preserve"> bünyesinde elektronik ortamda kurulan ve internet tabanlı çalışan merkezi hal kayıt sistemi olarak tanımlanmıştır. Dolayısıyla toptancı halleri hal kayıt sistemine veri aktarımı sağlayacak gerekli bilgisayar</w:t>
      </w:r>
      <w:r w:rsidR="0045261E">
        <w:rPr>
          <w:sz w:val="24"/>
          <w:szCs w:val="24"/>
        </w:rPr>
        <w:t xml:space="preserve"> donanımını</w:t>
      </w:r>
      <w:r w:rsidR="00FE6557" w:rsidRPr="00FE6557">
        <w:rPr>
          <w:sz w:val="24"/>
          <w:szCs w:val="24"/>
        </w:rPr>
        <w:t xml:space="preserve">, internet </w:t>
      </w:r>
      <w:r w:rsidR="0045261E">
        <w:rPr>
          <w:sz w:val="24"/>
          <w:szCs w:val="24"/>
        </w:rPr>
        <w:t xml:space="preserve">ağı </w:t>
      </w:r>
      <w:r w:rsidR="00FE6557" w:rsidRPr="00FE6557">
        <w:rPr>
          <w:sz w:val="24"/>
          <w:szCs w:val="24"/>
        </w:rPr>
        <w:t>ve diğer alt yapıları oluşturacaklar</w:t>
      </w:r>
      <w:r w:rsidR="00FE6557">
        <w:rPr>
          <w:sz w:val="24"/>
          <w:szCs w:val="24"/>
        </w:rPr>
        <w:t xml:space="preserve">dır. </w:t>
      </w:r>
    </w:p>
    <w:p w:rsidR="0025259A" w:rsidRPr="004F578F" w:rsidRDefault="0025259A" w:rsidP="004F578F">
      <w:pPr>
        <w:pStyle w:val="3-NormalYaz"/>
        <w:rPr>
          <w:sz w:val="24"/>
          <w:szCs w:val="24"/>
        </w:rPr>
      </w:pPr>
    </w:p>
    <w:p w:rsidR="0025259A" w:rsidRDefault="0025259A" w:rsidP="0045261E">
      <w:pPr>
        <w:pStyle w:val="3-NormalYaz"/>
        <w:rPr>
          <w:sz w:val="24"/>
          <w:szCs w:val="24"/>
        </w:rPr>
      </w:pPr>
      <w:r w:rsidRPr="004F578F">
        <w:rPr>
          <w:b/>
          <w:bCs/>
          <w:sz w:val="24"/>
          <w:szCs w:val="24"/>
        </w:rPr>
        <w:t>Fiyat panosu</w:t>
      </w:r>
      <w:r w:rsidR="00AF1059" w:rsidRPr="004F578F">
        <w:rPr>
          <w:sz w:val="24"/>
          <w:szCs w:val="24"/>
        </w:rPr>
        <w:t xml:space="preserve">; Sebze ve meyve fiyatlarının yayımlanması amacıyla, toptancı hal bünyesindeki bilgi işlem sistemine bağlı dijital fiyat panosu, yeterli sayıda ve </w:t>
      </w:r>
      <w:r w:rsidR="0045261E">
        <w:rPr>
          <w:sz w:val="24"/>
          <w:szCs w:val="24"/>
        </w:rPr>
        <w:t xml:space="preserve">herkes tarafından </w:t>
      </w:r>
      <w:r w:rsidR="00AF1059" w:rsidRPr="004F578F">
        <w:rPr>
          <w:sz w:val="24"/>
          <w:szCs w:val="24"/>
        </w:rPr>
        <w:t>kolaylıkla görülebilecek yerlerde kurulacaktır.</w:t>
      </w:r>
    </w:p>
    <w:p w:rsidR="0045261E" w:rsidRPr="0045261E" w:rsidRDefault="0045261E" w:rsidP="0045261E">
      <w:pPr>
        <w:pStyle w:val="3-NormalYaz"/>
        <w:rPr>
          <w:sz w:val="24"/>
          <w:szCs w:val="24"/>
        </w:rPr>
      </w:pPr>
    </w:p>
    <w:p w:rsidR="00174D98" w:rsidRDefault="0025259A" w:rsidP="004F578F">
      <w:pPr>
        <w:spacing w:line="240" w:lineRule="auto"/>
        <w:jc w:val="both"/>
        <w:rPr>
          <w:rFonts w:ascii="Times New Roman" w:hAnsi="Times New Roman" w:cs="Times New Roman"/>
          <w:sz w:val="24"/>
          <w:szCs w:val="24"/>
        </w:rPr>
      </w:pPr>
      <w:r w:rsidRPr="004F578F">
        <w:rPr>
          <w:rFonts w:ascii="Times New Roman" w:hAnsi="Times New Roman" w:cs="Times New Roman"/>
          <w:b/>
          <w:bCs/>
          <w:sz w:val="24"/>
          <w:szCs w:val="24"/>
        </w:rPr>
        <w:t>Hoparlör sistemi</w:t>
      </w:r>
      <w:r w:rsidR="00AF1059" w:rsidRPr="004F578F">
        <w:rPr>
          <w:rFonts w:ascii="Times New Roman" w:hAnsi="Times New Roman" w:cs="Times New Roman"/>
          <w:b/>
          <w:bCs/>
          <w:sz w:val="24"/>
          <w:szCs w:val="24"/>
        </w:rPr>
        <w:t xml:space="preserve">; </w:t>
      </w:r>
      <w:r w:rsidR="00AF1059" w:rsidRPr="004F578F">
        <w:rPr>
          <w:rFonts w:ascii="Times New Roman" w:hAnsi="Times New Roman" w:cs="Times New Roman"/>
          <w:bCs/>
          <w:sz w:val="24"/>
          <w:szCs w:val="24"/>
        </w:rPr>
        <w:t xml:space="preserve">Toptancı hali içinde </w:t>
      </w:r>
      <w:r w:rsidR="00AF1059" w:rsidRPr="004F578F">
        <w:rPr>
          <w:rFonts w:ascii="Times New Roman" w:hAnsi="Times New Roman" w:cs="Times New Roman"/>
          <w:sz w:val="24"/>
          <w:szCs w:val="24"/>
        </w:rPr>
        <w:t>gerekli görülen duyuruların yapılabileceği uygun ve yeterli kapasitedeki hoparlör sistemi kurulacaktır</w:t>
      </w:r>
      <w:r w:rsidR="00174D98">
        <w:rPr>
          <w:rFonts w:ascii="Times New Roman" w:hAnsi="Times New Roman" w:cs="Times New Roman"/>
          <w:sz w:val="24"/>
          <w:szCs w:val="24"/>
        </w:rPr>
        <w:t>.</w:t>
      </w:r>
    </w:p>
    <w:p w:rsidR="0025259A" w:rsidRPr="004F578F" w:rsidRDefault="00AF1059" w:rsidP="004F578F">
      <w:pPr>
        <w:spacing w:line="240" w:lineRule="auto"/>
        <w:jc w:val="both"/>
        <w:rPr>
          <w:rFonts w:ascii="Times New Roman" w:hAnsi="Times New Roman" w:cs="Times New Roman"/>
          <w:sz w:val="24"/>
          <w:szCs w:val="24"/>
        </w:rPr>
      </w:pPr>
      <w:r w:rsidRPr="004F578F">
        <w:rPr>
          <w:rFonts w:ascii="Times New Roman" w:hAnsi="Times New Roman" w:cs="Times New Roman"/>
          <w:b/>
          <w:bCs/>
          <w:sz w:val="24"/>
          <w:szCs w:val="24"/>
        </w:rPr>
        <w:t xml:space="preserve">Aydınlatma sistemi; </w:t>
      </w:r>
      <w:r w:rsidRPr="004F578F">
        <w:rPr>
          <w:rFonts w:ascii="Times New Roman" w:hAnsi="Times New Roman" w:cs="Times New Roman"/>
          <w:bCs/>
          <w:sz w:val="24"/>
          <w:szCs w:val="24"/>
        </w:rPr>
        <w:t xml:space="preserve">Toptancı </w:t>
      </w:r>
      <w:r w:rsidRPr="004F578F">
        <w:rPr>
          <w:rFonts w:ascii="Times New Roman" w:hAnsi="Times New Roman" w:cs="Times New Roman"/>
          <w:sz w:val="24"/>
          <w:szCs w:val="24"/>
        </w:rPr>
        <w:t xml:space="preserve">halinin yeterli düzeyde aydınlatılmasına imkân sağlayacak aydınlatma sistemi kurulacaktır. </w:t>
      </w:r>
    </w:p>
    <w:p w:rsidR="008D5488" w:rsidRDefault="0025259A" w:rsidP="004F578F">
      <w:pPr>
        <w:pStyle w:val="3-NormalYaz"/>
        <w:rPr>
          <w:sz w:val="24"/>
          <w:szCs w:val="24"/>
        </w:rPr>
      </w:pPr>
      <w:r w:rsidRPr="004F578F">
        <w:rPr>
          <w:b/>
          <w:bCs/>
          <w:sz w:val="24"/>
          <w:szCs w:val="24"/>
        </w:rPr>
        <w:t>Güvenlik kamerası</w:t>
      </w:r>
      <w:r w:rsidR="00AF1059" w:rsidRPr="004F578F">
        <w:rPr>
          <w:b/>
          <w:bCs/>
          <w:sz w:val="24"/>
          <w:szCs w:val="24"/>
        </w:rPr>
        <w:t xml:space="preserve">; </w:t>
      </w:r>
      <w:r w:rsidR="008D5488" w:rsidRPr="004F578F">
        <w:rPr>
          <w:bCs/>
          <w:sz w:val="24"/>
          <w:szCs w:val="24"/>
        </w:rPr>
        <w:t xml:space="preserve">Toptancı halinde gerek meslek mensuplarının gerekse diğer kişilerin </w:t>
      </w:r>
      <w:r w:rsidR="008D5488" w:rsidRPr="004F578F">
        <w:rPr>
          <w:sz w:val="24"/>
          <w:szCs w:val="24"/>
        </w:rPr>
        <w:t>c</w:t>
      </w:r>
      <w:r w:rsidR="00AF1059" w:rsidRPr="004F578F">
        <w:rPr>
          <w:sz w:val="24"/>
          <w:szCs w:val="24"/>
        </w:rPr>
        <w:t xml:space="preserve">an ve mal güvenliğinin sağlanması amacıyla, </w:t>
      </w:r>
      <w:r w:rsidR="00174D98">
        <w:rPr>
          <w:sz w:val="24"/>
          <w:szCs w:val="24"/>
        </w:rPr>
        <w:t>yeterli sayı ve özellikte</w:t>
      </w:r>
      <w:r w:rsidR="00AF1059" w:rsidRPr="004F578F">
        <w:rPr>
          <w:sz w:val="24"/>
          <w:szCs w:val="24"/>
        </w:rPr>
        <w:t xml:space="preserve"> güvenlik kamerala</w:t>
      </w:r>
      <w:r w:rsidR="008D5488" w:rsidRPr="004F578F">
        <w:rPr>
          <w:sz w:val="24"/>
          <w:szCs w:val="24"/>
        </w:rPr>
        <w:t xml:space="preserve">rı uygun yerlere yerleştirilecektir. </w:t>
      </w:r>
    </w:p>
    <w:p w:rsidR="00174D98" w:rsidRPr="004F578F" w:rsidRDefault="00174D98" w:rsidP="004F578F">
      <w:pPr>
        <w:pStyle w:val="3-NormalYaz"/>
        <w:rPr>
          <w:sz w:val="24"/>
          <w:szCs w:val="24"/>
        </w:rPr>
      </w:pPr>
    </w:p>
    <w:p w:rsidR="008D5488" w:rsidRPr="004F578F" w:rsidRDefault="0025259A" w:rsidP="004F578F">
      <w:pPr>
        <w:spacing w:line="240" w:lineRule="auto"/>
        <w:jc w:val="both"/>
        <w:rPr>
          <w:rFonts w:ascii="Times New Roman" w:hAnsi="Times New Roman" w:cs="Times New Roman"/>
          <w:b/>
          <w:sz w:val="24"/>
          <w:szCs w:val="24"/>
        </w:rPr>
      </w:pPr>
      <w:r w:rsidRPr="004F578F">
        <w:rPr>
          <w:rFonts w:ascii="Times New Roman" w:hAnsi="Times New Roman" w:cs="Times New Roman"/>
          <w:b/>
          <w:bCs/>
          <w:sz w:val="24"/>
          <w:szCs w:val="24"/>
        </w:rPr>
        <w:t>Giriş-çıkış kontrol kulübesi</w:t>
      </w:r>
      <w:r w:rsidR="008D5488" w:rsidRPr="004F578F">
        <w:rPr>
          <w:rFonts w:ascii="Times New Roman" w:hAnsi="Times New Roman" w:cs="Times New Roman"/>
          <w:b/>
          <w:bCs/>
          <w:sz w:val="24"/>
          <w:szCs w:val="24"/>
        </w:rPr>
        <w:t>;</w:t>
      </w:r>
      <w:r w:rsidR="008D5488" w:rsidRPr="004F578F">
        <w:rPr>
          <w:rFonts w:ascii="Times New Roman" w:hAnsi="Times New Roman" w:cs="Times New Roman"/>
          <w:sz w:val="24"/>
          <w:szCs w:val="24"/>
        </w:rPr>
        <w:t xml:space="preserve"> Toptancı haline gelen araçlar ile halden çıkan araçlarda bulunan mallara ilişkin kontrol ve kayıt işlemlerinin yapılacağı bilgi işlem alt yapısına sahip yeterli sayı ve kapasitede kontrol kulübesi halin giriş ve çıkışlarına konulacaktır. Ayrıca, toptancı halinin etrafı, insan ve mal girişine izin vermeyecek şekilde çevrilecektir. Burada, toptancı halin</w:t>
      </w:r>
      <w:r w:rsidR="00174D98">
        <w:rPr>
          <w:rFonts w:ascii="Times New Roman" w:hAnsi="Times New Roman" w:cs="Times New Roman"/>
          <w:sz w:val="24"/>
          <w:szCs w:val="24"/>
        </w:rPr>
        <w:t>in</w:t>
      </w:r>
      <w:r w:rsidR="008D5488" w:rsidRPr="004F578F">
        <w:rPr>
          <w:rFonts w:ascii="Times New Roman" w:hAnsi="Times New Roman" w:cs="Times New Roman"/>
          <w:sz w:val="24"/>
          <w:szCs w:val="24"/>
        </w:rPr>
        <w:t xml:space="preserve"> etrafının nasıl çevrileceğine ilişkin Yönetmelikte açık hüküm bulunmamaktadır. Dolayısıyla toptancı halinin çevresi beton veya benzeri malzeme ile duvar şeklinde çevrilebileceği gibi tel veya demir gibi malzeme ile çevrilebilir.  </w:t>
      </w:r>
    </w:p>
    <w:p w:rsidR="0025259A" w:rsidRPr="004F578F" w:rsidRDefault="0025259A" w:rsidP="004F578F">
      <w:pPr>
        <w:pStyle w:val="3-NormalYaz"/>
        <w:rPr>
          <w:sz w:val="24"/>
          <w:szCs w:val="24"/>
        </w:rPr>
      </w:pPr>
      <w:r w:rsidRPr="004F578F">
        <w:rPr>
          <w:b/>
          <w:bCs/>
          <w:sz w:val="24"/>
          <w:szCs w:val="24"/>
        </w:rPr>
        <w:t>Ağırlık kontrol ünitesi</w:t>
      </w:r>
      <w:r w:rsidR="008D5488" w:rsidRPr="004F578F">
        <w:rPr>
          <w:b/>
          <w:bCs/>
          <w:sz w:val="24"/>
          <w:szCs w:val="24"/>
        </w:rPr>
        <w:t>;</w:t>
      </w:r>
      <w:r w:rsidR="008D5488" w:rsidRPr="004F578F">
        <w:rPr>
          <w:sz w:val="24"/>
          <w:szCs w:val="24"/>
        </w:rPr>
        <w:t xml:space="preserve"> </w:t>
      </w:r>
      <w:r w:rsidR="001E4013" w:rsidRPr="004F578F">
        <w:rPr>
          <w:sz w:val="24"/>
          <w:szCs w:val="24"/>
        </w:rPr>
        <w:t>Yönetmeliğe göre, t</w:t>
      </w:r>
      <w:r w:rsidR="008D5488" w:rsidRPr="004F578F">
        <w:rPr>
          <w:sz w:val="24"/>
          <w:szCs w:val="24"/>
        </w:rPr>
        <w:t>optancı halde işlem gören malların ağırlığının tartılabileceği, ilgili mevzuata uygun yeterli sayı ve kapasitede ağırlık kontrol ünitesi toptancı halinin giriş ve çıkışlarına veya uygun görülecek alanlara yerleştirilecektir. Burada ağır</w:t>
      </w:r>
      <w:r w:rsidR="001E4013" w:rsidRPr="004F578F">
        <w:rPr>
          <w:sz w:val="24"/>
          <w:szCs w:val="24"/>
        </w:rPr>
        <w:t xml:space="preserve">lık kontrol ünitesi nedir diye bir soru aklınıza gelebilir. Ağırlık kontrol ünitesinden kastedilen kantarlardır. Yani, </w:t>
      </w:r>
      <w:r w:rsidR="00174D98">
        <w:rPr>
          <w:sz w:val="24"/>
          <w:szCs w:val="24"/>
        </w:rPr>
        <w:t xml:space="preserve">malların taşındığı </w:t>
      </w:r>
      <w:r w:rsidR="001E4013" w:rsidRPr="004F578F">
        <w:rPr>
          <w:sz w:val="24"/>
          <w:szCs w:val="24"/>
        </w:rPr>
        <w:t xml:space="preserve">araç (tır, kamyon, traktör v.b.) ile birlikte ağırlığının kontrol edildiği düzenekler. </w:t>
      </w:r>
    </w:p>
    <w:p w:rsidR="00B570F1" w:rsidRPr="004F578F" w:rsidRDefault="00B570F1" w:rsidP="004F578F">
      <w:pPr>
        <w:pStyle w:val="3-NormalYaz"/>
        <w:ind w:left="720"/>
        <w:rPr>
          <w:sz w:val="24"/>
          <w:szCs w:val="24"/>
        </w:rPr>
      </w:pPr>
    </w:p>
    <w:p w:rsidR="0025259A" w:rsidRPr="004F578F" w:rsidRDefault="0025259A" w:rsidP="004F578F">
      <w:pPr>
        <w:pStyle w:val="3-NormalYaz"/>
        <w:rPr>
          <w:sz w:val="24"/>
          <w:szCs w:val="24"/>
        </w:rPr>
      </w:pPr>
      <w:r w:rsidRPr="004F578F">
        <w:rPr>
          <w:b/>
          <w:bCs/>
          <w:sz w:val="24"/>
          <w:szCs w:val="24"/>
        </w:rPr>
        <w:t>Çöp toplama yeri</w:t>
      </w:r>
      <w:r w:rsidR="001E4013" w:rsidRPr="004F578F">
        <w:rPr>
          <w:b/>
          <w:bCs/>
          <w:sz w:val="24"/>
          <w:szCs w:val="24"/>
        </w:rPr>
        <w:t xml:space="preserve">; </w:t>
      </w:r>
      <w:r w:rsidR="001E4013" w:rsidRPr="004F578F">
        <w:rPr>
          <w:sz w:val="24"/>
          <w:szCs w:val="24"/>
        </w:rPr>
        <w:t xml:space="preserve">Toptancı halinde oluşan çöpler için toptancı halinin uygun bir yerinde çöp toplama yerleri oluşturulacaktır. Bu alanlar oluşturulurken toptancı halinin büyüklüğü ve iş hacmi göz önünde bulundurulacaktır. </w:t>
      </w:r>
    </w:p>
    <w:p w:rsidR="00B570F1" w:rsidRPr="004F578F" w:rsidRDefault="00B570F1" w:rsidP="004F578F">
      <w:pPr>
        <w:pStyle w:val="3-NormalYaz"/>
        <w:rPr>
          <w:sz w:val="24"/>
          <w:szCs w:val="24"/>
        </w:rPr>
      </w:pPr>
    </w:p>
    <w:p w:rsidR="00B570F1" w:rsidRPr="004F578F" w:rsidRDefault="0025259A" w:rsidP="004F578F">
      <w:pPr>
        <w:pStyle w:val="3-NormalYaz"/>
        <w:rPr>
          <w:sz w:val="24"/>
          <w:szCs w:val="24"/>
        </w:rPr>
      </w:pPr>
      <w:r w:rsidRPr="004F578F">
        <w:rPr>
          <w:b/>
          <w:bCs/>
          <w:sz w:val="24"/>
          <w:szCs w:val="24"/>
        </w:rPr>
        <w:t>Tuvaletler</w:t>
      </w:r>
      <w:r w:rsidR="001E4013" w:rsidRPr="004F578F">
        <w:rPr>
          <w:b/>
          <w:bCs/>
          <w:sz w:val="24"/>
          <w:szCs w:val="24"/>
        </w:rPr>
        <w:t>;</w:t>
      </w:r>
      <w:r w:rsidRPr="004F578F">
        <w:rPr>
          <w:b/>
          <w:bCs/>
          <w:sz w:val="24"/>
          <w:szCs w:val="24"/>
        </w:rPr>
        <w:t xml:space="preserve"> </w:t>
      </w:r>
      <w:r w:rsidR="001E4013" w:rsidRPr="004F578F">
        <w:rPr>
          <w:sz w:val="24"/>
          <w:szCs w:val="24"/>
        </w:rPr>
        <w:t>Tuvaletler, toptancı halinin kapasitesi göz önünde bulundurularak ihtiyacı karşıl</w:t>
      </w:r>
      <w:r w:rsidR="00180357" w:rsidRPr="004F578F">
        <w:rPr>
          <w:sz w:val="24"/>
          <w:szCs w:val="24"/>
        </w:rPr>
        <w:t>ayacak sayıda ve özellikte olacaktır.</w:t>
      </w:r>
    </w:p>
    <w:p w:rsidR="001E4013" w:rsidRPr="004F578F" w:rsidRDefault="00180357" w:rsidP="004F578F">
      <w:pPr>
        <w:pStyle w:val="3-NormalYaz"/>
        <w:rPr>
          <w:sz w:val="24"/>
          <w:szCs w:val="24"/>
        </w:rPr>
      </w:pPr>
      <w:r w:rsidRPr="004F578F">
        <w:rPr>
          <w:sz w:val="24"/>
          <w:szCs w:val="24"/>
        </w:rPr>
        <w:t xml:space="preserve"> </w:t>
      </w:r>
    </w:p>
    <w:p w:rsidR="00180357" w:rsidRPr="004F578F" w:rsidRDefault="0025259A" w:rsidP="004F578F">
      <w:pPr>
        <w:spacing w:line="240" w:lineRule="auto"/>
        <w:jc w:val="both"/>
        <w:rPr>
          <w:rFonts w:ascii="Times New Roman" w:hAnsi="Times New Roman" w:cs="Times New Roman"/>
          <w:b/>
          <w:sz w:val="24"/>
          <w:szCs w:val="24"/>
        </w:rPr>
      </w:pPr>
      <w:r w:rsidRPr="004F578F">
        <w:rPr>
          <w:rFonts w:ascii="Times New Roman" w:hAnsi="Times New Roman" w:cs="Times New Roman"/>
          <w:b/>
          <w:bCs/>
          <w:sz w:val="24"/>
          <w:szCs w:val="24"/>
        </w:rPr>
        <w:t>Otopark</w:t>
      </w:r>
      <w:r w:rsidR="00180357" w:rsidRPr="004F578F">
        <w:rPr>
          <w:rFonts w:ascii="Times New Roman" w:hAnsi="Times New Roman" w:cs="Times New Roman"/>
          <w:b/>
          <w:bCs/>
          <w:sz w:val="24"/>
          <w:szCs w:val="24"/>
        </w:rPr>
        <w:t>;</w:t>
      </w:r>
      <w:r w:rsidRPr="004F578F">
        <w:rPr>
          <w:rFonts w:ascii="Times New Roman" w:hAnsi="Times New Roman" w:cs="Times New Roman"/>
          <w:b/>
          <w:bCs/>
          <w:sz w:val="24"/>
          <w:szCs w:val="24"/>
        </w:rPr>
        <w:t xml:space="preserve"> </w:t>
      </w:r>
      <w:r w:rsidR="004F578F">
        <w:rPr>
          <w:rFonts w:ascii="Times New Roman" w:hAnsi="Times New Roman" w:cs="Times New Roman"/>
          <w:bCs/>
          <w:sz w:val="24"/>
          <w:szCs w:val="24"/>
        </w:rPr>
        <w:t>Toptancı haline</w:t>
      </w:r>
      <w:r w:rsidR="00180357" w:rsidRPr="004F578F">
        <w:rPr>
          <w:rFonts w:ascii="Times New Roman" w:hAnsi="Times New Roman" w:cs="Times New Roman"/>
          <w:bCs/>
          <w:sz w:val="24"/>
          <w:szCs w:val="24"/>
        </w:rPr>
        <w:t xml:space="preserve"> </w:t>
      </w:r>
      <w:r w:rsidR="00180357" w:rsidRPr="004F578F">
        <w:rPr>
          <w:rFonts w:ascii="Times New Roman" w:eastAsiaTheme="minorEastAsia" w:hAnsi="Times New Roman" w:cs="Times New Roman"/>
          <w:sz w:val="24"/>
          <w:szCs w:val="24"/>
          <w:lang w:eastAsia="tr-TR"/>
        </w:rPr>
        <w:t>mal getirme, boşaltma ve yükleme işlerinin kolaylıkla yapılabilmesine imkân verecek yeterli alanlar, yollar ve otoparklar bulunacaktır. Otopark yerinin belirlenmesinde, malların gıda güvenilirliği ve hijyen bakımından olumsuz etkilenmemesi, otopark alan büyüklüğünün belirlenmesinde ise</w:t>
      </w:r>
      <w:r w:rsidR="00174D98">
        <w:rPr>
          <w:rFonts w:ascii="Times New Roman" w:eastAsiaTheme="minorEastAsia" w:hAnsi="Times New Roman" w:cs="Times New Roman"/>
          <w:sz w:val="24"/>
          <w:szCs w:val="24"/>
          <w:lang w:eastAsia="tr-TR"/>
        </w:rPr>
        <w:t>,</w:t>
      </w:r>
      <w:r w:rsidR="00180357" w:rsidRPr="004F578F">
        <w:rPr>
          <w:rFonts w:ascii="Times New Roman" w:eastAsiaTheme="minorEastAsia" w:hAnsi="Times New Roman" w:cs="Times New Roman"/>
          <w:sz w:val="24"/>
          <w:szCs w:val="24"/>
          <w:lang w:eastAsia="tr-TR"/>
        </w:rPr>
        <w:t xml:space="preserve"> toptancı halinin iş hacmi ile işyeri sahipleri ve çalışanların ihtiyaçları dikkate alınacaktır.</w:t>
      </w:r>
    </w:p>
    <w:p w:rsidR="00180357" w:rsidRPr="004F578F" w:rsidRDefault="0025259A" w:rsidP="004F578F">
      <w:pPr>
        <w:spacing w:line="240" w:lineRule="auto"/>
        <w:jc w:val="both"/>
        <w:rPr>
          <w:rFonts w:ascii="Times New Roman" w:hAnsi="Times New Roman" w:cs="Times New Roman"/>
          <w:b/>
          <w:sz w:val="24"/>
          <w:szCs w:val="24"/>
        </w:rPr>
      </w:pPr>
      <w:r w:rsidRPr="004F578F">
        <w:rPr>
          <w:rFonts w:ascii="Times New Roman" w:hAnsi="Times New Roman" w:cs="Times New Roman"/>
          <w:b/>
          <w:bCs/>
          <w:sz w:val="24"/>
          <w:szCs w:val="24"/>
        </w:rPr>
        <w:lastRenderedPageBreak/>
        <w:t>Boş ambalaj depolama yeri</w:t>
      </w:r>
      <w:r w:rsidR="00AF1059" w:rsidRPr="004F578F">
        <w:rPr>
          <w:rFonts w:ascii="Times New Roman" w:hAnsi="Times New Roman" w:cs="Times New Roman"/>
          <w:sz w:val="24"/>
          <w:szCs w:val="24"/>
        </w:rPr>
        <w:t xml:space="preserve">; </w:t>
      </w:r>
      <w:r w:rsidR="00180357" w:rsidRPr="004F578F">
        <w:rPr>
          <w:rFonts w:ascii="Times New Roman" w:hAnsi="Times New Roman" w:cs="Times New Roman"/>
          <w:sz w:val="24"/>
          <w:szCs w:val="24"/>
        </w:rPr>
        <w:t xml:space="preserve">Boş kap ve ambalajların muhafaza edileceği boş ambalaj depolama yeri, toptancı halinin uygun bir yerinde oluşturulacaktır. Bu yerlerin sayı ve kapasiteleri, toptancı halinin büyüklüğü ve iş hacmine göre belirlenecektir. </w:t>
      </w:r>
    </w:p>
    <w:p w:rsidR="00B570F1" w:rsidRPr="004F578F" w:rsidRDefault="00180357" w:rsidP="004F578F">
      <w:pPr>
        <w:spacing w:line="240" w:lineRule="auto"/>
        <w:jc w:val="both"/>
        <w:rPr>
          <w:rFonts w:ascii="Times New Roman" w:hAnsi="Times New Roman" w:cs="Times New Roman"/>
          <w:sz w:val="24"/>
          <w:szCs w:val="24"/>
        </w:rPr>
      </w:pPr>
      <w:r w:rsidRPr="004F578F">
        <w:rPr>
          <w:rFonts w:ascii="Times New Roman" w:hAnsi="Times New Roman" w:cs="Times New Roman"/>
          <w:b/>
          <w:sz w:val="24"/>
          <w:szCs w:val="24"/>
        </w:rPr>
        <w:t xml:space="preserve">Soğuk hava depoları; </w:t>
      </w:r>
      <w:r w:rsidRPr="004F578F">
        <w:rPr>
          <w:rFonts w:ascii="Times New Roman" w:hAnsi="Times New Roman" w:cs="Times New Roman"/>
          <w:sz w:val="24"/>
          <w:szCs w:val="24"/>
        </w:rPr>
        <w:t xml:space="preserve">Orta ve büyük toptancı halleri kurulurken ilgili belediye veya özel hal kurucusu tarafından </w:t>
      </w:r>
      <w:r w:rsidR="00711733" w:rsidRPr="004F578F">
        <w:rPr>
          <w:rFonts w:ascii="Times New Roman" w:hAnsi="Times New Roman" w:cs="Times New Roman"/>
          <w:sz w:val="24"/>
          <w:szCs w:val="24"/>
        </w:rPr>
        <w:t>yapılacak</w:t>
      </w:r>
      <w:r w:rsidRPr="004F578F">
        <w:rPr>
          <w:rFonts w:ascii="Times New Roman" w:hAnsi="Times New Roman" w:cs="Times New Roman"/>
          <w:sz w:val="24"/>
          <w:szCs w:val="24"/>
        </w:rPr>
        <w:t xml:space="preserve"> veya </w:t>
      </w:r>
      <w:r w:rsidRPr="004F578F">
        <w:rPr>
          <w:rFonts w:ascii="Times New Roman" w:hAnsi="Times New Roman" w:cs="Times New Roman"/>
          <w:bCs/>
          <w:sz w:val="24"/>
          <w:szCs w:val="24"/>
        </w:rPr>
        <w:t>toptanc</w:t>
      </w:r>
      <w:r w:rsidR="00B570F1" w:rsidRPr="004F578F">
        <w:rPr>
          <w:rFonts w:ascii="Times New Roman" w:hAnsi="Times New Roman" w:cs="Times New Roman"/>
          <w:bCs/>
          <w:sz w:val="24"/>
          <w:szCs w:val="24"/>
        </w:rPr>
        <w:t xml:space="preserve">ı halde faaliyet gösterenlerin </w:t>
      </w:r>
      <w:r w:rsidRPr="004F578F">
        <w:rPr>
          <w:rFonts w:ascii="Times New Roman" w:hAnsi="Times New Roman" w:cs="Times New Roman"/>
          <w:bCs/>
          <w:sz w:val="24"/>
          <w:szCs w:val="24"/>
        </w:rPr>
        <w:t xml:space="preserve">üçte birinin yazılı talebi üzerine oluşturulacak </w:t>
      </w:r>
      <w:r w:rsidR="00711733" w:rsidRPr="004F578F">
        <w:rPr>
          <w:rFonts w:ascii="Times New Roman" w:hAnsi="Times New Roman" w:cs="Times New Roman"/>
          <w:sz w:val="24"/>
          <w:szCs w:val="24"/>
        </w:rPr>
        <w:t>s</w:t>
      </w:r>
      <w:r w:rsidR="00E92B32" w:rsidRPr="004F578F">
        <w:rPr>
          <w:rFonts w:ascii="Times New Roman" w:hAnsi="Times New Roman" w:cs="Times New Roman"/>
          <w:sz w:val="24"/>
          <w:szCs w:val="24"/>
        </w:rPr>
        <w:t>oğuk hava depolarının oda ve depolama kapasiteleri belediye encümenince,</w:t>
      </w:r>
      <w:r w:rsidR="00711733" w:rsidRPr="004F578F">
        <w:rPr>
          <w:rFonts w:ascii="Times New Roman" w:hAnsi="Times New Roman" w:cs="Times New Roman"/>
          <w:sz w:val="24"/>
          <w:szCs w:val="24"/>
        </w:rPr>
        <w:t xml:space="preserve"> belirlenecektir. Ancak, soğuk hava depolarının kapasitesi, orta toptancı hallerinde iki bin, büyük toptancı hallerinde ise beş bin metre küpten az olamayacaktır. </w:t>
      </w:r>
    </w:p>
    <w:p w:rsidR="00B570F1" w:rsidRPr="004F578F" w:rsidRDefault="00180357" w:rsidP="004F578F">
      <w:pPr>
        <w:spacing w:line="240" w:lineRule="auto"/>
        <w:jc w:val="both"/>
        <w:rPr>
          <w:rFonts w:ascii="Times New Roman" w:hAnsi="Times New Roman" w:cs="Times New Roman"/>
          <w:sz w:val="24"/>
          <w:szCs w:val="24"/>
        </w:rPr>
      </w:pPr>
      <w:r w:rsidRPr="004F578F">
        <w:rPr>
          <w:rFonts w:ascii="Times New Roman" w:hAnsi="Times New Roman" w:cs="Times New Roman"/>
          <w:b/>
          <w:sz w:val="24"/>
          <w:szCs w:val="24"/>
        </w:rPr>
        <w:t>Tasnifleme ve ambalajlama tesisleri;</w:t>
      </w:r>
      <w:r w:rsidR="00B570F1" w:rsidRPr="004F578F">
        <w:rPr>
          <w:rFonts w:ascii="Times New Roman" w:hAnsi="Times New Roman" w:cs="Times New Roman"/>
          <w:b/>
          <w:sz w:val="24"/>
          <w:szCs w:val="24"/>
        </w:rPr>
        <w:t xml:space="preserve"> </w:t>
      </w:r>
      <w:r w:rsidR="00B570F1" w:rsidRPr="004F578F">
        <w:rPr>
          <w:rFonts w:ascii="Times New Roman" w:hAnsi="Times New Roman" w:cs="Times New Roman"/>
          <w:sz w:val="24"/>
          <w:szCs w:val="24"/>
        </w:rPr>
        <w:t xml:space="preserve">Orta ve büyük toptancı halleri kurulurken ilgili belediye veya özel hal kurucusu tarafından yapılacak veya </w:t>
      </w:r>
      <w:r w:rsidR="00B570F1" w:rsidRPr="004F578F">
        <w:rPr>
          <w:rFonts w:ascii="Times New Roman" w:hAnsi="Times New Roman" w:cs="Times New Roman"/>
          <w:bCs/>
          <w:sz w:val="24"/>
          <w:szCs w:val="24"/>
        </w:rPr>
        <w:t>toptancı halde faaliyet gösterenlerin üçte birinin yazılı talebi üzerine oluşturulacak</w:t>
      </w:r>
      <w:r w:rsidR="00B570F1" w:rsidRPr="004F578F">
        <w:rPr>
          <w:rFonts w:ascii="Times New Roman" w:eastAsiaTheme="minorEastAsia" w:hAnsi="Times New Roman" w:cs="Times New Roman"/>
          <w:sz w:val="24"/>
          <w:szCs w:val="24"/>
          <w:lang w:eastAsia="tr-TR"/>
        </w:rPr>
        <w:t xml:space="preserve"> </w:t>
      </w:r>
      <w:r w:rsidR="00B570F1" w:rsidRPr="004F578F">
        <w:rPr>
          <w:rFonts w:ascii="Times New Roman" w:hAnsi="Times New Roman" w:cs="Times New Roman"/>
          <w:sz w:val="24"/>
          <w:szCs w:val="24"/>
        </w:rPr>
        <w:t>tasnifleme ve ambalajlama tesisleri,</w:t>
      </w:r>
      <w:r w:rsidR="00B570F1" w:rsidRPr="004F578F">
        <w:rPr>
          <w:rFonts w:ascii="Times New Roman" w:eastAsiaTheme="minorEastAsia" w:hAnsi="Times New Roman" w:cs="Times New Roman"/>
          <w:sz w:val="24"/>
          <w:szCs w:val="24"/>
          <w:lang w:eastAsia="tr-TR"/>
        </w:rPr>
        <w:t xml:space="preserve"> yeterli</w:t>
      </w:r>
      <w:r w:rsidR="008C6165">
        <w:rPr>
          <w:rFonts w:ascii="Times New Roman" w:eastAsiaTheme="minorEastAsia" w:hAnsi="Times New Roman" w:cs="Times New Roman"/>
          <w:sz w:val="24"/>
          <w:szCs w:val="24"/>
          <w:lang w:eastAsia="tr-TR"/>
        </w:rPr>
        <w:t xml:space="preserve"> sayı ve</w:t>
      </w:r>
      <w:r w:rsidR="00E92B32" w:rsidRPr="004F578F">
        <w:rPr>
          <w:rFonts w:ascii="Times New Roman" w:eastAsiaTheme="minorEastAsia" w:hAnsi="Times New Roman" w:cs="Times New Roman"/>
          <w:sz w:val="24"/>
          <w:szCs w:val="24"/>
          <w:lang w:eastAsia="tr-TR"/>
        </w:rPr>
        <w:t xml:space="preserve"> kapasitede ol</w:t>
      </w:r>
      <w:r w:rsidR="00B570F1" w:rsidRPr="004F578F">
        <w:rPr>
          <w:rFonts w:ascii="Times New Roman" w:eastAsiaTheme="minorEastAsia" w:hAnsi="Times New Roman" w:cs="Times New Roman"/>
          <w:sz w:val="24"/>
          <w:szCs w:val="24"/>
          <w:lang w:eastAsia="tr-TR"/>
        </w:rPr>
        <w:t xml:space="preserve">acaktır. </w:t>
      </w:r>
    </w:p>
    <w:p w:rsidR="00B570F1" w:rsidRPr="004F578F" w:rsidRDefault="0045261E" w:rsidP="004F578F">
      <w:pPr>
        <w:spacing w:line="240" w:lineRule="auto"/>
        <w:jc w:val="both"/>
        <w:rPr>
          <w:rFonts w:ascii="Times New Roman" w:hAnsi="Times New Roman" w:cs="Times New Roman"/>
          <w:b/>
          <w:sz w:val="24"/>
          <w:szCs w:val="24"/>
        </w:rPr>
      </w:pPr>
      <w:r w:rsidRPr="004F578F">
        <w:rPr>
          <w:rFonts w:ascii="Times New Roman" w:hAnsi="Times New Roman" w:cs="Times New Roman"/>
          <w:b/>
          <w:sz w:val="24"/>
          <w:szCs w:val="24"/>
        </w:rPr>
        <w:t>Laboratuarlar</w:t>
      </w:r>
      <w:r w:rsidR="00B570F1" w:rsidRPr="004F578F">
        <w:rPr>
          <w:rFonts w:ascii="Times New Roman" w:hAnsi="Times New Roman" w:cs="Times New Roman"/>
          <w:b/>
          <w:sz w:val="24"/>
          <w:szCs w:val="24"/>
        </w:rPr>
        <w:t>;</w:t>
      </w:r>
      <w:r w:rsidR="00B570F1" w:rsidRPr="004F578F">
        <w:rPr>
          <w:rFonts w:ascii="Times New Roman" w:hAnsi="Times New Roman" w:cs="Times New Roman"/>
          <w:sz w:val="24"/>
          <w:szCs w:val="24"/>
        </w:rPr>
        <w:t xml:space="preserve"> </w:t>
      </w:r>
      <w:r w:rsidR="00F2274E" w:rsidRPr="004F578F">
        <w:rPr>
          <w:rFonts w:ascii="Times New Roman" w:hAnsi="Times New Roman" w:cs="Times New Roman"/>
          <w:sz w:val="24"/>
          <w:szCs w:val="24"/>
        </w:rPr>
        <w:t xml:space="preserve">Orta ve büyük toptancı halleri </w:t>
      </w:r>
      <w:r w:rsidR="00F2274E">
        <w:rPr>
          <w:rFonts w:ascii="Times New Roman" w:hAnsi="Times New Roman" w:cs="Times New Roman"/>
          <w:sz w:val="24"/>
          <w:szCs w:val="24"/>
        </w:rPr>
        <w:t xml:space="preserve">tarafından </w:t>
      </w:r>
      <w:r w:rsidR="00F2274E" w:rsidRPr="004F578F">
        <w:rPr>
          <w:rFonts w:ascii="Times New Roman" w:hAnsi="Times New Roman" w:cs="Times New Roman"/>
          <w:bCs/>
          <w:sz w:val="24"/>
          <w:szCs w:val="24"/>
        </w:rPr>
        <w:t>toptancı halde faaliyet gösterenlerin üçte birinin yazılı talebi üzerine oluşturulacak</w:t>
      </w:r>
      <w:r w:rsidR="00F2274E">
        <w:rPr>
          <w:rFonts w:ascii="Times New Roman" w:hAnsi="Times New Roman" w:cs="Times New Roman"/>
          <w:sz w:val="24"/>
          <w:szCs w:val="24"/>
        </w:rPr>
        <w:t>. L</w:t>
      </w:r>
      <w:r w:rsidR="00B570F1" w:rsidRPr="004F578F">
        <w:rPr>
          <w:rFonts w:ascii="Times New Roman" w:hAnsi="Times New Roman" w:cs="Times New Roman"/>
          <w:sz w:val="24"/>
          <w:szCs w:val="24"/>
        </w:rPr>
        <w:t>aboratuarlar</w:t>
      </w:r>
      <w:r w:rsidR="00377CFA">
        <w:rPr>
          <w:rFonts w:ascii="Times New Roman" w:hAnsi="Times New Roman" w:cs="Times New Roman"/>
          <w:sz w:val="24"/>
          <w:szCs w:val="24"/>
        </w:rPr>
        <w:t>ın kurulmasında</w:t>
      </w:r>
      <w:r w:rsidR="00B570F1" w:rsidRPr="004F578F">
        <w:rPr>
          <w:rFonts w:ascii="Times New Roman" w:hAnsi="Times New Roman" w:cs="Times New Roman"/>
          <w:sz w:val="24"/>
          <w:szCs w:val="24"/>
        </w:rPr>
        <w:t xml:space="preserve"> ilgili mevzuatına uygun </w:t>
      </w:r>
      <w:r w:rsidR="00377CFA">
        <w:rPr>
          <w:rFonts w:ascii="Times New Roman" w:hAnsi="Times New Roman" w:cs="Times New Roman"/>
          <w:sz w:val="24"/>
          <w:szCs w:val="24"/>
        </w:rPr>
        <w:t xml:space="preserve">hareket edilecektir. </w:t>
      </w:r>
    </w:p>
    <w:p w:rsidR="000A1AB7" w:rsidRPr="004F578F" w:rsidRDefault="000A1AB7" w:rsidP="004F578F">
      <w:pPr>
        <w:pStyle w:val="3-NormalYaz"/>
        <w:rPr>
          <w:b/>
          <w:sz w:val="24"/>
          <w:szCs w:val="24"/>
        </w:rPr>
      </w:pPr>
      <w:r w:rsidRPr="004F578F">
        <w:rPr>
          <w:b/>
          <w:sz w:val="24"/>
          <w:szCs w:val="24"/>
        </w:rPr>
        <w:t xml:space="preserve">Yukarıda belirtilen zorunlu hizmet tesisleri toptancı halin sınıfına bakılmaksızın tüm toptancı hallerinde oluşturulacaktır. Orta ve büyük toptancı hallerinin projelerinde ise, </w:t>
      </w:r>
      <w:r w:rsidR="00F2274E" w:rsidRPr="004F578F">
        <w:rPr>
          <w:b/>
          <w:sz w:val="24"/>
          <w:szCs w:val="24"/>
        </w:rPr>
        <w:t>laboratuar</w:t>
      </w:r>
      <w:r w:rsidR="00F2274E">
        <w:rPr>
          <w:b/>
          <w:sz w:val="24"/>
          <w:szCs w:val="24"/>
        </w:rPr>
        <w:t xml:space="preserve">, </w:t>
      </w:r>
      <w:r w:rsidRPr="004F578F">
        <w:rPr>
          <w:b/>
          <w:sz w:val="24"/>
          <w:szCs w:val="24"/>
        </w:rPr>
        <w:t>soğuk hava deposu ve tasnifleme ve ambalajlama</w:t>
      </w:r>
      <w:r w:rsidR="003E1109" w:rsidRPr="004F578F">
        <w:rPr>
          <w:b/>
          <w:sz w:val="24"/>
          <w:szCs w:val="24"/>
        </w:rPr>
        <w:t xml:space="preserve"> tesisi alanlarına yer </w:t>
      </w:r>
      <w:r w:rsidR="003E1109" w:rsidRPr="00C86E4A">
        <w:rPr>
          <w:b/>
          <w:sz w:val="24"/>
          <w:szCs w:val="24"/>
        </w:rPr>
        <w:t>ayrılacak</w:t>
      </w:r>
      <w:r w:rsidR="00C86E4A">
        <w:rPr>
          <w:b/>
          <w:sz w:val="24"/>
          <w:szCs w:val="24"/>
        </w:rPr>
        <w:t xml:space="preserve"> </w:t>
      </w:r>
      <w:r w:rsidR="00377CFA" w:rsidRPr="00C86E4A">
        <w:rPr>
          <w:b/>
          <w:sz w:val="24"/>
          <w:szCs w:val="24"/>
        </w:rPr>
        <w:t xml:space="preserve">o </w:t>
      </w:r>
      <w:r w:rsidR="00377CFA" w:rsidRPr="00C86E4A">
        <w:rPr>
          <w:b/>
          <w:bCs/>
          <w:sz w:val="24"/>
          <w:szCs w:val="24"/>
        </w:rPr>
        <w:t>toptancı hal</w:t>
      </w:r>
      <w:r w:rsidR="00C86E4A" w:rsidRPr="00C86E4A">
        <w:rPr>
          <w:b/>
          <w:bCs/>
          <w:sz w:val="24"/>
          <w:szCs w:val="24"/>
        </w:rPr>
        <w:t>inde</w:t>
      </w:r>
      <w:r w:rsidR="00377CFA" w:rsidRPr="00C86E4A">
        <w:rPr>
          <w:b/>
          <w:bCs/>
          <w:sz w:val="24"/>
          <w:szCs w:val="24"/>
        </w:rPr>
        <w:t xml:space="preserve"> faaliyet gösterenlerin üçte birinin yazılı talebi </w:t>
      </w:r>
      <w:r w:rsidR="00C86E4A" w:rsidRPr="00C86E4A">
        <w:rPr>
          <w:b/>
          <w:bCs/>
          <w:sz w:val="24"/>
          <w:szCs w:val="24"/>
        </w:rPr>
        <w:t>olması halinde bu tesisler oluşturulacak</w:t>
      </w:r>
      <w:r w:rsidR="00C86E4A">
        <w:rPr>
          <w:bCs/>
          <w:sz w:val="24"/>
          <w:szCs w:val="24"/>
        </w:rPr>
        <w:t xml:space="preserve"> </w:t>
      </w:r>
      <w:r w:rsidRPr="004F578F">
        <w:rPr>
          <w:b/>
          <w:sz w:val="24"/>
          <w:szCs w:val="24"/>
        </w:rPr>
        <w:t>ancak, laboratuar, depolama ve tasnifleme veya ambalajlamaya</w:t>
      </w:r>
      <w:r w:rsidR="00E92B32" w:rsidRPr="004F578F">
        <w:rPr>
          <w:b/>
          <w:sz w:val="24"/>
          <w:szCs w:val="24"/>
        </w:rPr>
        <w:t xml:space="preserve"> ilişkin hizmetler</w:t>
      </w:r>
      <w:r w:rsidRPr="004F578F">
        <w:rPr>
          <w:b/>
          <w:sz w:val="24"/>
          <w:szCs w:val="24"/>
        </w:rPr>
        <w:t>in</w:t>
      </w:r>
      <w:r w:rsidR="00E92B32" w:rsidRPr="004F578F">
        <w:rPr>
          <w:b/>
          <w:sz w:val="24"/>
          <w:szCs w:val="24"/>
        </w:rPr>
        <w:t xml:space="preserve"> Yönetmelik ve Bakanlık düzenlemelerine aykırı hüküm içermeyecek şekilde yapılacak belirli süreli sözleşme veya protokoller ile toptancı halinin bulunduğu yerdeki gerçek veya tüze</w:t>
      </w:r>
      <w:r w:rsidRPr="004F578F">
        <w:rPr>
          <w:b/>
          <w:sz w:val="24"/>
          <w:szCs w:val="24"/>
        </w:rPr>
        <w:t xml:space="preserve">l kişiler eliyle yürütülmesi durumunda </w:t>
      </w:r>
      <w:r w:rsidR="00B721D2" w:rsidRPr="004F578F">
        <w:rPr>
          <w:b/>
          <w:sz w:val="24"/>
          <w:szCs w:val="24"/>
        </w:rPr>
        <w:t xml:space="preserve">ise </w:t>
      </w:r>
      <w:r w:rsidR="00911894">
        <w:rPr>
          <w:b/>
          <w:sz w:val="24"/>
          <w:szCs w:val="24"/>
        </w:rPr>
        <w:t xml:space="preserve">bu tesislerin </w:t>
      </w:r>
      <w:r w:rsidR="00F2274E">
        <w:rPr>
          <w:b/>
          <w:sz w:val="24"/>
          <w:szCs w:val="24"/>
        </w:rPr>
        <w:t>inşasına</w:t>
      </w:r>
      <w:r w:rsidRPr="004F578F">
        <w:rPr>
          <w:b/>
          <w:sz w:val="24"/>
          <w:szCs w:val="24"/>
        </w:rPr>
        <w:t xml:space="preserve"> gerek kalmayacaktır.  </w:t>
      </w:r>
    </w:p>
    <w:p w:rsidR="00B721D2" w:rsidRPr="004F578F" w:rsidRDefault="00B721D2" w:rsidP="004F578F">
      <w:pPr>
        <w:pStyle w:val="3-NormalYaz"/>
        <w:rPr>
          <w:b/>
          <w:color w:val="1C283D"/>
          <w:sz w:val="24"/>
          <w:szCs w:val="24"/>
        </w:rPr>
      </w:pPr>
    </w:p>
    <w:p w:rsidR="00B721D2" w:rsidRPr="004F578F" w:rsidRDefault="00593E98" w:rsidP="004F578F">
      <w:pPr>
        <w:pStyle w:val="3-NormalYaz"/>
        <w:rPr>
          <w:rFonts w:eastAsiaTheme="minorHAnsi"/>
          <w:b/>
          <w:sz w:val="24"/>
          <w:szCs w:val="24"/>
          <w:lang w:eastAsia="en-US"/>
        </w:rPr>
      </w:pPr>
      <w:r w:rsidRPr="004F578F">
        <w:rPr>
          <w:rFonts w:eastAsiaTheme="minorHAnsi"/>
          <w:b/>
          <w:sz w:val="24"/>
          <w:szCs w:val="24"/>
          <w:lang w:eastAsia="en-US"/>
        </w:rPr>
        <w:t xml:space="preserve">4.5. </w:t>
      </w:r>
      <w:r w:rsidR="00B721D2" w:rsidRPr="004F578F">
        <w:rPr>
          <w:rFonts w:eastAsiaTheme="minorHAnsi"/>
          <w:b/>
          <w:sz w:val="24"/>
          <w:szCs w:val="24"/>
          <w:lang w:eastAsia="en-US"/>
        </w:rPr>
        <w:t>Toptancı Hallerinin Faaliyete Başlaması</w:t>
      </w:r>
    </w:p>
    <w:p w:rsidR="00B721D2" w:rsidRPr="004F578F" w:rsidRDefault="00B721D2" w:rsidP="004F578F">
      <w:pPr>
        <w:pStyle w:val="3-NormalYaz"/>
        <w:rPr>
          <w:rFonts w:eastAsiaTheme="minorHAnsi"/>
          <w:sz w:val="24"/>
          <w:szCs w:val="24"/>
          <w:lang w:eastAsia="en-US"/>
        </w:rPr>
      </w:pPr>
    </w:p>
    <w:p w:rsidR="00B721D2" w:rsidRPr="004F578F" w:rsidRDefault="00F352AE" w:rsidP="004F578F">
      <w:pPr>
        <w:pStyle w:val="3-NormalYaz"/>
        <w:rPr>
          <w:rFonts w:eastAsiaTheme="minorHAnsi"/>
          <w:sz w:val="24"/>
          <w:szCs w:val="24"/>
          <w:lang w:eastAsia="en-US"/>
        </w:rPr>
      </w:pPr>
      <w:r w:rsidRPr="004F578F">
        <w:rPr>
          <w:rFonts w:eastAsiaTheme="minorHAnsi"/>
          <w:sz w:val="24"/>
          <w:szCs w:val="24"/>
          <w:lang w:eastAsia="en-US"/>
        </w:rPr>
        <w:t xml:space="preserve">Yönetmeliğe göre kuruluş işlemleri tamamlanan belediye veya özel toptancı hallerinin resmi olarak faaliyete başlayabilmesi için kurulu bulunduğu yerdeki Ticaret İl Müdürlüğüne bir ay içinde müracaat etmesi ve ilgili il müdürlüğünce yeni kurulan toptancı halin Hal Kayıt Sistemine kaydedilmesi gerekmektedir. </w:t>
      </w:r>
      <w:r w:rsidR="008C6165">
        <w:rPr>
          <w:rFonts w:eastAsiaTheme="minorHAnsi"/>
          <w:sz w:val="24"/>
          <w:szCs w:val="24"/>
          <w:lang w:eastAsia="en-US"/>
        </w:rPr>
        <w:t xml:space="preserve">Sisteme kaydedilmeyen toptancı halleri </w:t>
      </w:r>
      <w:r w:rsidRPr="004F578F">
        <w:rPr>
          <w:rFonts w:eastAsiaTheme="minorHAnsi"/>
          <w:sz w:val="24"/>
          <w:szCs w:val="24"/>
          <w:lang w:eastAsia="en-US"/>
        </w:rPr>
        <w:t xml:space="preserve">resmi olarak faaliyet gösteremeyecektir. </w:t>
      </w:r>
    </w:p>
    <w:p w:rsidR="000A1AB7" w:rsidRPr="004F578F" w:rsidRDefault="000A1AB7" w:rsidP="004F578F">
      <w:pPr>
        <w:pStyle w:val="3-NormalYaz"/>
        <w:rPr>
          <w:sz w:val="24"/>
          <w:szCs w:val="24"/>
        </w:rPr>
      </w:pPr>
    </w:p>
    <w:p w:rsidR="00B721D2" w:rsidRPr="004F578F" w:rsidRDefault="009B7922" w:rsidP="004F578F">
      <w:pPr>
        <w:pStyle w:val="3-NormalYaz"/>
        <w:rPr>
          <w:rFonts w:eastAsiaTheme="minorHAnsi"/>
          <w:b/>
          <w:sz w:val="24"/>
          <w:szCs w:val="24"/>
          <w:lang w:eastAsia="en-US"/>
        </w:rPr>
      </w:pPr>
      <w:r w:rsidRPr="004F578F">
        <w:rPr>
          <w:rFonts w:eastAsiaTheme="minorHAnsi"/>
          <w:b/>
          <w:sz w:val="24"/>
          <w:szCs w:val="24"/>
          <w:lang w:eastAsia="en-US"/>
        </w:rPr>
        <w:t xml:space="preserve">5. TOPTANCI HALİNİN TAŞINMASI </w:t>
      </w:r>
    </w:p>
    <w:p w:rsidR="005D25F1" w:rsidRPr="004F578F" w:rsidRDefault="005D25F1" w:rsidP="004F578F">
      <w:pPr>
        <w:pStyle w:val="3-NormalYaz"/>
        <w:rPr>
          <w:rFonts w:eastAsiaTheme="minorHAnsi"/>
          <w:b/>
          <w:sz w:val="24"/>
          <w:szCs w:val="24"/>
          <w:lang w:eastAsia="en-US"/>
        </w:rPr>
      </w:pPr>
    </w:p>
    <w:p w:rsidR="005D25F1" w:rsidRPr="004F578F" w:rsidRDefault="00F352AE" w:rsidP="004F578F">
      <w:pPr>
        <w:pStyle w:val="3-NormalYaz"/>
        <w:rPr>
          <w:rFonts w:eastAsiaTheme="minorHAnsi"/>
          <w:sz w:val="24"/>
          <w:szCs w:val="24"/>
          <w:lang w:eastAsia="en-US"/>
        </w:rPr>
      </w:pPr>
      <w:r w:rsidRPr="004F578F">
        <w:rPr>
          <w:rFonts w:eastAsiaTheme="minorHAnsi"/>
          <w:sz w:val="24"/>
          <w:szCs w:val="24"/>
          <w:lang w:eastAsia="en-US"/>
        </w:rPr>
        <w:t>Toptancı halleri belediye meclisinin kararı</w:t>
      </w:r>
      <w:r w:rsidR="005D25F1" w:rsidRPr="004F578F">
        <w:rPr>
          <w:rFonts w:eastAsiaTheme="minorHAnsi"/>
          <w:sz w:val="24"/>
          <w:szCs w:val="24"/>
          <w:lang w:eastAsia="en-US"/>
        </w:rPr>
        <w:t>yla</w:t>
      </w:r>
      <w:r w:rsidRPr="004F578F">
        <w:rPr>
          <w:rFonts w:eastAsiaTheme="minorHAnsi"/>
          <w:sz w:val="24"/>
          <w:szCs w:val="24"/>
          <w:lang w:eastAsia="en-US"/>
        </w:rPr>
        <w:t xml:space="preserve"> başka bir alana taşınabilir. </w:t>
      </w:r>
      <w:r w:rsidR="005D25F1" w:rsidRPr="004F578F">
        <w:rPr>
          <w:rFonts w:eastAsiaTheme="minorHAnsi"/>
          <w:sz w:val="24"/>
          <w:szCs w:val="24"/>
          <w:lang w:eastAsia="en-US"/>
        </w:rPr>
        <w:t xml:space="preserve">Toptancı halinin taşınmasında toptancı halinin kuruluşunda olduğu </w:t>
      </w:r>
      <w:r w:rsidR="008C6165">
        <w:rPr>
          <w:rFonts w:eastAsiaTheme="minorHAnsi"/>
          <w:sz w:val="24"/>
          <w:szCs w:val="24"/>
          <w:lang w:eastAsia="en-US"/>
        </w:rPr>
        <w:t xml:space="preserve">gibi </w:t>
      </w:r>
      <w:r w:rsidR="005D25F1" w:rsidRPr="004F578F">
        <w:rPr>
          <w:rFonts w:eastAsiaTheme="minorHAnsi"/>
          <w:sz w:val="24"/>
          <w:szCs w:val="24"/>
          <w:lang w:eastAsia="en-US"/>
        </w:rPr>
        <w:t xml:space="preserve">öncelikle </w:t>
      </w:r>
      <w:r w:rsidRPr="004F578F">
        <w:rPr>
          <w:rFonts w:eastAsiaTheme="minorHAnsi"/>
          <w:sz w:val="24"/>
          <w:szCs w:val="24"/>
          <w:lang w:eastAsia="en-US"/>
        </w:rPr>
        <w:t>Toptancı Hali Kuruluş Komisyonu</w:t>
      </w:r>
      <w:r w:rsidR="005D25F1" w:rsidRPr="004F578F">
        <w:rPr>
          <w:rFonts w:eastAsiaTheme="minorHAnsi"/>
          <w:sz w:val="24"/>
          <w:szCs w:val="24"/>
          <w:lang w:eastAsia="en-US"/>
        </w:rPr>
        <w:t xml:space="preserve"> kur</w:t>
      </w:r>
      <w:r w:rsidR="008C6165">
        <w:rPr>
          <w:rFonts w:eastAsiaTheme="minorHAnsi"/>
          <w:sz w:val="24"/>
          <w:szCs w:val="24"/>
          <w:lang w:eastAsia="en-US"/>
        </w:rPr>
        <w:t>ul</w:t>
      </w:r>
      <w:r w:rsidR="005D25F1" w:rsidRPr="004F578F">
        <w:rPr>
          <w:rFonts w:eastAsiaTheme="minorHAnsi"/>
          <w:sz w:val="24"/>
          <w:szCs w:val="24"/>
          <w:lang w:eastAsia="en-US"/>
        </w:rPr>
        <w:t xml:space="preserve">acak ve bu komisyonun yapacağı inceleme üzerine belediye meclisi taşınma kararını alacaktır. </w:t>
      </w:r>
    </w:p>
    <w:p w:rsidR="005D25F1" w:rsidRPr="004F578F" w:rsidRDefault="005D25F1" w:rsidP="004F578F">
      <w:pPr>
        <w:pStyle w:val="3-NormalYaz"/>
        <w:rPr>
          <w:rFonts w:eastAsiaTheme="minorHAnsi"/>
          <w:sz w:val="24"/>
          <w:szCs w:val="24"/>
          <w:lang w:eastAsia="en-US"/>
        </w:rPr>
      </w:pPr>
    </w:p>
    <w:p w:rsidR="00B721D2" w:rsidRPr="004F578F" w:rsidRDefault="005D25F1" w:rsidP="004F578F">
      <w:pPr>
        <w:pStyle w:val="3-NormalYaz"/>
        <w:rPr>
          <w:rFonts w:eastAsiaTheme="minorHAnsi"/>
          <w:sz w:val="24"/>
          <w:szCs w:val="24"/>
          <w:lang w:eastAsia="en-US"/>
        </w:rPr>
      </w:pPr>
      <w:r w:rsidRPr="004F578F">
        <w:rPr>
          <w:rFonts w:eastAsiaTheme="minorHAnsi"/>
          <w:sz w:val="24"/>
          <w:szCs w:val="24"/>
          <w:lang w:eastAsia="en-US"/>
        </w:rPr>
        <w:t xml:space="preserve">Toptancı halinin taşınmasında da yine Yönetmelik hükümleri uygulanacak ve </w:t>
      </w:r>
      <w:r w:rsidR="008C6165">
        <w:rPr>
          <w:rFonts w:eastAsiaTheme="minorHAnsi"/>
          <w:sz w:val="24"/>
          <w:szCs w:val="24"/>
          <w:lang w:eastAsia="en-US"/>
        </w:rPr>
        <w:t xml:space="preserve">taşınma </w:t>
      </w:r>
      <w:r w:rsidRPr="004F578F">
        <w:rPr>
          <w:rFonts w:eastAsiaTheme="minorHAnsi"/>
          <w:sz w:val="24"/>
          <w:szCs w:val="24"/>
          <w:lang w:eastAsia="en-US"/>
        </w:rPr>
        <w:t xml:space="preserve">işlemleri Yönetmeliğe göre yapılacaktır. </w:t>
      </w:r>
      <w:r w:rsidR="00B721D2" w:rsidRPr="004F578F">
        <w:rPr>
          <w:rFonts w:eastAsiaTheme="minorHAnsi"/>
          <w:sz w:val="24"/>
          <w:szCs w:val="24"/>
          <w:lang w:eastAsia="en-US"/>
        </w:rPr>
        <w:t xml:space="preserve">Taşınma işlemi tamamlanan toptancı haline ilişkin bilgiler, en geç bir ay içinde ilgili belediye tarafından </w:t>
      </w:r>
      <w:r w:rsidRPr="004F578F">
        <w:rPr>
          <w:rFonts w:eastAsiaTheme="minorHAnsi"/>
          <w:sz w:val="24"/>
          <w:szCs w:val="24"/>
          <w:lang w:eastAsia="en-US"/>
        </w:rPr>
        <w:t xml:space="preserve">Ticaret İl Müdürlüğüne </w:t>
      </w:r>
      <w:r w:rsidR="00B721D2" w:rsidRPr="004F578F">
        <w:rPr>
          <w:rFonts w:eastAsiaTheme="minorHAnsi"/>
          <w:sz w:val="24"/>
          <w:szCs w:val="24"/>
          <w:lang w:eastAsia="en-US"/>
        </w:rPr>
        <w:t>bi</w:t>
      </w:r>
      <w:r w:rsidRPr="004F578F">
        <w:rPr>
          <w:rFonts w:eastAsiaTheme="minorHAnsi"/>
          <w:sz w:val="24"/>
          <w:szCs w:val="24"/>
          <w:lang w:eastAsia="en-US"/>
        </w:rPr>
        <w:t xml:space="preserve">ldirilecektir. </w:t>
      </w:r>
      <w:r w:rsidR="00B721D2" w:rsidRPr="004F578F">
        <w:rPr>
          <w:rFonts w:eastAsiaTheme="minorHAnsi"/>
          <w:sz w:val="24"/>
          <w:szCs w:val="24"/>
          <w:lang w:eastAsia="en-US"/>
        </w:rPr>
        <w:t xml:space="preserve"> </w:t>
      </w:r>
    </w:p>
    <w:p w:rsidR="005D25F1" w:rsidRPr="004F578F" w:rsidRDefault="005D25F1" w:rsidP="004F578F">
      <w:pPr>
        <w:pStyle w:val="3-NormalYaz"/>
        <w:rPr>
          <w:rFonts w:eastAsiaTheme="minorHAnsi"/>
          <w:sz w:val="24"/>
          <w:szCs w:val="24"/>
          <w:lang w:eastAsia="en-US"/>
        </w:rPr>
      </w:pPr>
    </w:p>
    <w:p w:rsidR="00B721D2" w:rsidRPr="004F578F" w:rsidRDefault="009B7922" w:rsidP="004F578F">
      <w:pPr>
        <w:pStyle w:val="3-NormalYaz"/>
        <w:rPr>
          <w:rFonts w:eastAsiaTheme="minorHAnsi"/>
          <w:b/>
          <w:sz w:val="24"/>
          <w:szCs w:val="24"/>
          <w:lang w:eastAsia="en-US"/>
        </w:rPr>
      </w:pPr>
      <w:r w:rsidRPr="004F578F">
        <w:rPr>
          <w:rFonts w:eastAsiaTheme="minorHAnsi"/>
          <w:b/>
          <w:sz w:val="24"/>
          <w:szCs w:val="24"/>
          <w:lang w:eastAsia="en-US"/>
        </w:rPr>
        <w:t xml:space="preserve">6. TOPTANCI HALİNİN FAALİYETİNİN DURDURULMASI VE KAPATILMASI </w:t>
      </w:r>
    </w:p>
    <w:p w:rsidR="005D25F1" w:rsidRPr="004F578F" w:rsidRDefault="005D25F1" w:rsidP="004F578F">
      <w:pPr>
        <w:pStyle w:val="3-NormalYaz"/>
        <w:rPr>
          <w:rFonts w:eastAsiaTheme="minorHAnsi"/>
          <w:sz w:val="24"/>
          <w:szCs w:val="24"/>
          <w:lang w:eastAsia="en-US"/>
        </w:rPr>
      </w:pPr>
    </w:p>
    <w:p w:rsidR="005D25F1" w:rsidRPr="004F578F" w:rsidRDefault="005D25F1" w:rsidP="004F578F">
      <w:pPr>
        <w:pStyle w:val="3-NormalYaz"/>
        <w:rPr>
          <w:sz w:val="24"/>
          <w:szCs w:val="24"/>
        </w:rPr>
      </w:pPr>
      <w:r w:rsidRPr="004F578F">
        <w:rPr>
          <w:rFonts w:eastAsiaTheme="minorHAnsi"/>
          <w:sz w:val="24"/>
          <w:szCs w:val="24"/>
          <w:lang w:eastAsia="en-US"/>
        </w:rPr>
        <w:lastRenderedPageBreak/>
        <w:t xml:space="preserve">Gümrük ve Ticaret Bakanlığı veya ilgili belediye tarafından, </w:t>
      </w:r>
      <w:r w:rsidRPr="004F578F">
        <w:rPr>
          <w:sz w:val="24"/>
          <w:szCs w:val="24"/>
        </w:rPr>
        <w:t>toptancı halinin kurulu bulunduğu yerde, malların arz ve talep derinliğinin bulunma</w:t>
      </w:r>
      <w:r w:rsidR="00166791" w:rsidRPr="004F578F">
        <w:rPr>
          <w:sz w:val="24"/>
          <w:szCs w:val="24"/>
        </w:rPr>
        <w:t>ma</w:t>
      </w:r>
      <w:r w:rsidRPr="004F578F">
        <w:rPr>
          <w:sz w:val="24"/>
          <w:szCs w:val="24"/>
        </w:rPr>
        <w:t xml:space="preserve">sı, üretici ve tüketicinin </w:t>
      </w:r>
      <w:r w:rsidR="008C6165">
        <w:rPr>
          <w:sz w:val="24"/>
          <w:szCs w:val="24"/>
        </w:rPr>
        <w:t xml:space="preserve">haklarının </w:t>
      </w:r>
      <w:r w:rsidRPr="004F578F">
        <w:rPr>
          <w:sz w:val="24"/>
          <w:szCs w:val="24"/>
        </w:rPr>
        <w:t>korunma</w:t>
      </w:r>
      <w:r w:rsidR="00166791" w:rsidRPr="004F578F">
        <w:rPr>
          <w:sz w:val="24"/>
          <w:szCs w:val="24"/>
        </w:rPr>
        <w:t>ma</w:t>
      </w:r>
      <w:r w:rsidRPr="004F578F">
        <w:rPr>
          <w:sz w:val="24"/>
          <w:szCs w:val="24"/>
        </w:rPr>
        <w:t>sı, toptancı hali sayısı</w:t>
      </w:r>
      <w:r w:rsidR="00166791" w:rsidRPr="004F578F">
        <w:rPr>
          <w:sz w:val="24"/>
          <w:szCs w:val="24"/>
        </w:rPr>
        <w:t>nın fazla olması</w:t>
      </w:r>
      <w:r w:rsidRPr="004F578F">
        <w:rPr>
          <w:sz w:val="24"/>
          <w:szCs w:val="24"/>
        </w:rPr>
        <w:t xml:space="preserve"> ve</w:t>
      </w:r>
      <w:r w:rsidR="001A6C91" w:rsidRPr="004F578F">
        <w:rPr>
          <w:sz w:val="24"/>
          <w:szCs w:val="24"/>
        </w:rPr>
        <w:t xml:space="preserve"> toptancı hallerinin</w:t>
      </w:r>
      <w:r w:rsidR="00166791" w:rsidRPr="004F578F">
        <w:rPr>
          <w:sz w:val="24"/>
          <w:szCs w:val="24"/>
        </w:rPr>
        <w:t xml:space="preserve"> birbirlerine yakın olması</w:t>
      </w:r>
      <w:r w:rsidRPr="004F578F">
        <w:rPr>
          <w:sz w:val="24"/>
          <w:szCs w:val="24"/>
        </w:rPr>
        <w:t>, üretici yoğunluğu</w:t>
      </w:r>
      <w:r w:rsidR="00166791" w:rsidRPr="004F578F">
        <w:rPr>
          <w:sz w:val="24"/>
          <w:szCs w:val="24"/>
        </w:rPr>
        <w:t>nun az olması</w:t>
      </w:r>
      <w:r w:rsidRPr="004F578F">
        <w:rPr>
          <w:sz w:val="24"/>
          <w:szCs w:val="24"/>
        </w:rPr>
        <w:t xml:space="preserve"> ve tüketici piyasasının </w:t>
      </w:r>
      <w:r w:rsidR="00166791" w:rsidRPr="004F578F">
        <w:rPr>
          <w:sz w:val="24"/>
          <w:szCs w:val="24"/>
        </w:rPr>
        <w:t>yeteri kadar büyük olmaması</w:t>
      </w:r>
      <w:r w:rsidR="008C6165">
        <w:rPr>
          <w:sz w:val="24"/>
          <w:szCs w:val="24"/>
        </w:rPr>
        <w:t>, toptancı halin</w:t>
      </w:r>
      <w:r w:rsidR="00166791" w:rsidRPr="004F578F">
        <w:rPr>
          <w:sz w:val="24"/>
          <w:szCs w:val="24"/>
        </w:rPr>
        <w:t xml:space="preserve"> </w:t>
      </w:r>
      <w:r w:rsidRPr="004F578F">
        <w:rPr>
          <w:sz w:val="24"/>
          <w:szCs w:val="24"/>
        </w:rPr>
        <w:t xml:space="preserve">çevreye, </w:t>
      </w:r>
      <w:r w:rsidR="001A6C91" w:rsidRPr="004F578F">
        <w:rPr>
          <w:sz w:val="24"/>
          <w:szCs w:val="24"/>
        </w:rPr>
        <w:t xml:space="preserve">altyapıya ve trafiğe </w:t>
      </w:r>
      <w:r w:rsidRPr="004F578F">
        <w:rPr>
          <w:sz w:val="24"/>
          <w:szCs w:val="24"/>
        </w:rPr>
        <w:t>yük</w:t>
      </w:r>
      <w:r w:rsidR="001A6C91" w:rsidRPr="004F578F">
        <w:rPr>
          <w:sz w:val="24"/>
          <w:szCs w:val="24"/>
        </w:rPr>
        <w:t xml:space="preserve"> getirmesi durumunda </w:t>
      </w:r>
      <w:r w:rsidRPr="004F578F">
        <w:rPr>
          <w:sz w:val="24"/>
          <w:szCs w:val="24"/>
        </w:rPr>
        <w:t xml:space="preserve">ve </w:t>
      </w:r>
      <w:r w:rsidR="001A6C91" w:rsidRPr="004F578F">
        <w:rPr>
          <w:sz w:val="24"/>
          <w:szCs w:val="24"/>
        </w:rPr>
        <w:t xml:space="preserve">toptancı halin kurulu bulunduğu yerin, </w:t>
      </w:r>
      <w:r w:rsidRPr="004F578F">
        <w:rPr>
          <w:sz w:val="24"/>
          <w:szCs w:val="24"/>
        </w:rPr>
        <w:t>coğrafi konumun</w:t>
      </w:r>
      <w:r w:rsidR="001A6C91" w:rsidRPr="004F578F">
        <w:rPr>
          <w:sz w:val="24"/>
          <w:szCs w:val="24"/>
        </w:rPr>
        <w:t>un</w:t>
      </w:r>
      <w:r w:rsidRPr="004F578F">
        <w:rPr>
          <w:sz w:val="24"/>
          <w:szCs w:val="24"/>
        </w:rPr>
        <w:t xml:space="preserve"> </w:t>
      </w:r>
      <w:r w:rsidR="001A6C91" w:rsidRPr="004F578F">
        <w:rPr>
          <w:sz w:val="24"/>
          <w:szCs w:val="24"/>
        </w:rPr>
        <w:t xml:space="preserve">ve ulaşım </w:t>
      </w:r>
      <w:r w:rsidR="00377CFA" w:rsidRPr="004F578F">
        <w:rPr>
          <w:sz w:val="24"/>
          <w:szCs w:val="24"/>
        </w:rPr>
        <w:t>imkânlarının</w:t>
      </w:r>
      <w:r w:rsidR="001A6C91" w:rsidRPr="004F578F">
        <w:rPr>
          <w:sz w:val="24"/>
          <w:szCs w:val="24"/>
        </w:rPr>
        <w:t xml:space="preserve"> uygun olmaması</w:t>
      </w:r>
      <w:r w:rsidRPr="004F578F">
        <w:rPr>
          <w:sz w:val="24"/>
          <w:szCs w:val="24"/>
        </w:rPr>
        <w:t xml:space="preserve">, yerleşim alanının giriş veya çıkışındaki bir ana karayolu veya suyolu yakınında ya da demiryolu </w:t>
      </w:r>
      <w:r w:rsidR="001A6C91" w:rsidRPr="004F578F">
        <w:rPr>
          <w:sz w:val="24"/>
          <w:szCs w:val="24"/>
        </w:rPr>
        <w:t>güzergâhında bulunmaması</w:t>
      </w:r>
      <w:r w:rsidRPr="004F578F">
        <w:rPr>
          <w:sz w:val="24"/>
          <w:szCs w:val="24"/>
        </w:rPr>
        <w:t>, mesken ve işyerleri ile gıda güvenilirliği bakımından risk oluşturan t</w:t>
      </w:r>
      <w:r w:rsidR="001A6C91" w:rsidRPr="004F578F">
        <w:rPr>
          <w:sz w:val="24"/>
          <w:szCs w:val="24"/>
        </w:rPr>
        <w:t>esis ve benzeri yerlere yakın olması</w:t>
      </w:r>
      <w:r w:rsidRPr="004F578F">
        <w:rPr>
          <w:sz w:val="24"/>
          <w:szCs w:val="24"/>
        </w:rPr>
        <w:t xml:space="preserve">, kuru, iyi drene edilmiş </w:t>
      </w:r>
      <w:r w:rsidR="001A6C91" w:rsidRPr="004F578F">
        <w:rPr>
          <w:sz w:val="24"/>
          <w:szCs w:val="24"/>
        </w:rPr>
        <w:t xml:space="preserve">olmaması </w:t>
      </w:r>
      <w:r w:rsidRPr="004F578F">
        <w:rPr>
          <w:sz w:val="24"/>
          <w:szCs w:val="24"/>
        </w:rPr>
        <w:t>ve</w:t>
      </w:r>
      <w:r w:rsidR="001A6C91" w:rsidRPr="004F578F">
        <w:rPr>
          <w:sz w:val="24"/>
          <w:szCs w:val="24"/>
        </w:rPr>
        <w:t xml:space="preserve"> su baskınlarına maruz kalması</w:t>
      </w:r>
      <w:r w:rsidRPr="004F578F">
        <w:rPr>
          <w:sz w:val="24"/>
          <w:szCs w:val="24"/>
        </w:rPr>
        <w:t xml:space="preserve"> ve ilgili </w:t>
      </w:r>
      <w:r w:rsidR="001A6C91" w:rsidRPr="004F578F">
        <w:rPr>
          <w:sz w:val="24"/>
          <w:szCs w:val="24"/>
        </w:rPr>
        <w:t xml:space="preserve">diğer </w:t>
      </w:r>
      <w:r w:rsidRPr="004F578F">
        <w:rPr>
          <w:sz w:val="24"/>
          <w:szCs w:val="24"/>
        </w:rPr>
        <w:t xml:space="preserve">mevzuata göre toptancı hali kurulmasına engel bir durumunun </w:t>
      </w:r>
      <w:r w:rsidR="001A6C91" w:rsidRPr="004F578F">
        <w:rPr>
          <w:sz w:val="24"/>
          <w:szCs w:val="24"/>
        </w:rPr>
        <w:t>bulunması</w:t>
      </w:r>
      <w:r w:rsidRPr="004F578F">
        <w:rPr>
          <w:sz w:val="24"/>
          <w:szCs w:val="24"/>
        </w:rPr>
        <w:t xml:space="preserve"> </w:t>
      </w:r>
      <w:r w:rsidR="001A6C91" w:rsidRPr="004F578F">
        <w:rPr>
          <w:sz w:val="24"/>
          <w:szCs w:val="24"/>
        </w:rPr>
        <w:t>halinde toptancı halleri</w:t>
      </w:r>
      <w:r w:rsidR="008C6165">
        <w:rPr>
          <w:sz w:val="24"/>
          <w:szCs w:val="24"/>
        </w:rPr>
        <w:t xml:space="preserve"> belediye meclisince kapatılabilecektir.</w:t>
      </w:r>
    </w:p>
    <w:p w:rsidR="005D25F1" w:rsidRPr="004F578F" w:rsidRDefault="005D25F1" w:rsidP="004F578F">
      <w:pPr>
        <w:pStyle w:val="3-NormalYaz"/>
        <w:rPr>
          <w:rFonts w:eastAsiaTheme="minorHAnsi"/>
          <w:sz w:val="24"/>
          <w:szCs w:val="24"/>
          <w:lang w:eastAsia="en-US"/>
        </w:rPr>
      </w:pPr>
    </w:p>
    <w:p w:rsidR="001A6C91" w:rsidRPr="004F578F" w:rsidRDefault="001A6C91" w:rsidP="004F578F">
      <w:pPr>
        <w:pStyle w:val="3-NormalYaz"/>
        <w:tabs>
          <w:tab w:val="left" w:pos="5276"/>
        </w:tabs>
        <w:rPr>
          <w:rFonts w:eastAsiaTheme="minorHAnsi"/>
          <w:sz w:val="24"/>
          <w:szCs w:val="24"/>
          <w:lang w:eastAsia="en-US"/>
        </w:rPr>
      </w:pPr>
      <w:r w:rsidRPr="004F578F">
        <w:rPr>
          <w:rFonts w:eastAsiaTheme="minorHAnsi"/>
          <w:sz w:val="24"/>
          <w:szCs w:val="24"/>
          <w:lang w:eastAsia="en-US"/>
        </w:rPr>
        <w:t xml:space="preserve">Toptancı hali yukarıda belirtilen şartları taşımadığı halde ilgili belediye </w:t>
      </w:r>
      <w:r w:rsidR="00AA601B" w:rsidRPr="004F578F">
        <w:rPr>
          <w:rFonts w:eastAsiaTheme="minorHAnsi"/>
          <w:sz w:val="24"/>
          <w:szCs w:val="24"/>
          <w:lang w:eastAsia="en-US"/>
        </w:rPr>
        <w:t xml:space="preserve">meclisi </w:t>
      </w:r>
      <w:r w:rsidRPr="004F578F">
        <w:rPr>
          <w:rFonts w:eastAsiaTheme="minorHAnsi"/>
          <w:sz w:val="24"/>
          <w:szCs w:val="24"/>
          <w:lang w:eastAsia="en-US"/>
        </w:rPr>
        <w:t>vey</w:t>
      </w:r>
      <w:r w:rsidR="00AA601B" w:rsidRPr="004F578F">
        <w:rPr>
          <w:rFonts w:eastAsiaTheme="minorHAnsi"/>
          <w:sz w:val="24"/>
          <w:szCs w:val="24"/>
          <w:lang w:eastAsia="en-US"/>
        </w:rPr>
        <w:t>a özel toptancı halinin yetkili kişi ya da organları</w:t>
      </w:r>
      <w:r w:rsidRPr="004F578F">
        <w:rPr>
          <w:rFonts w:eastAsiaTheme="minorHAnsi"/>
          <w:sz w:val="24"/>
          <w:szCs w:val="24"/>
          <w:lang w:eastAsia="en-US"/>
        </w:rPr>
        <w:t xml:space="preserve"> tarafından verimli çalışmadığı gerekçesi ile</w:t>
      </w:r>
      <w:r w:rsidR="008C6165">
        <w:rPr>
          <w:rFonts w:eastAsiaTheme="minorHAnsi"/>
          <w:sz w:val="24"/>
          <w:szCs w:val="24"/>
          <w:lang w:eastAsia="en-US"/>
        </w:rPr>
        <w:t xml:space="preserve"> de kapatılabilir. An</w:t>
      </w:r>
      <w:r w:rsidRPr="004F578F">
        <w:rPr>
          <w:rFonts w:eastAsiaTheme="minorHAnsi"/>
          <w:sz w:val="24"/>
          <w:szCs w:val="24"/>
          <w:lang w:eastAsia="en-US"/>
        </w:rPr>
        <w:t>cak, v</w:t>
      </w:r>
      <w:r w:rsidR="008C6165">
        <w:rPr>
          <w:rFonts w:eastAsiaTheme="minorHAnsi"/>
          <w:sz w:val="24"/>
          <w:szCs w:val="24"/>
          <w:lang w:eastAsia="en-US"/>
        </w:rPr>
        <w:t>erimli çalışmadığı gerekçesiyle</w:t>
      </w:r>
      <w:r w:rsidR="00AA601B" w:rsidRPr="004F578F">
        <w:rPr>
          <w:rFonts w:eastAsiaTheme="minorHAnsi"/>
          <w:sz w:val="24"/>
          <w:szCs w:val="24"/>
          <w:lang w:eastAsia="en-US"/>
        </w:rPr>
        <w:t xml:space="preserve"> kapatılacak toptancı hallerinde ilgili meslek örgütünün görüşünün alınması gerekmektedir. </w:t>
      </w:r>
    </w:p>
    <w:p w:rsidR="00987C8D" w:rsidRDefault="00987C8D" w:rsidP="004F578F">
      <w:pPr>
        <w:pStyle w:val="3-NormalYaz"/>
        <w:tabs>
          <w:tab w:val="left" w:pos="5276"/>
        </w:tabs>
        <w:rPr>
          <w:rFonts w:eastAsiaTheme="minorHAnsi"/>
          <w:b/>
          <w:sz w:val="24"/>
          <w:szCs w:val="24"/>
          <w:lang w:eastAsia="en-US"/>
        </w:rPr>
      </w:pPr>
    </w:p>
    <w:p w:rsidR="00987C8D" w:rsidRPr="00987C8D" w:rsidRDefault="00987C8D" w:rsidP="00987C8D">
      <w:pPr>
        <w:pStyle w:val="3-NormalYaz"/>
        <w:tabs>
          <w:tab w:val="left" w:pos="5276"/>
        </w:tabs>
        <w:rPr>
          <w:rFonts w:eastAsiaTheme="minorHAnsi"/>
          <w:sz w:val="24"/>
          <w:szCs w:val="24"/>
          <w:lang w:eastAsia="en-US"/>
        </w:rPr>
      </w:pPr>
      <w:r w:rsidRPr="00987C8D">
        <w:rPr>
          <w:rFonts w:eastAsiaTheme="minorHAnsi"/>
          <w:sz w:val="24"/>
          <w:szCs w:val="24"/>
          <w:lang w:eastAsia="en-US"/>
        </w:rPr>
        <w:t xml:space="preserve">Toptancı hali kuruluşunda olduğu gibi, toptancı halinin kapatılmasında da toptancı halinin kapatılışı en geç bir ay içinde Ticaret İl Müdürlüğüne bildirilecek ve İl Müdürlüğünce kapatılışı bildirilen toptancı hali Hal Kayıt Sisteminden silinecektir.  </w:t>
      </w:r>
    </w:p>
    <w:p w:rsidR="00987C8D" w:rsidRDefault="00987C8D" w:rsidP="004F578F">
      <w:pPr>
        <w:pStyle w:val="3-NormalYaz"/>
        <w:tabs>
          <w:tab w:val="left" w:pos="5276"/>
        </w:tabs>
        <w:rPr>
          <w:rFonts w:eastAsiaTheme="minorHAnsi"/>
          <w:b/>
          <w:sz w:val="24"/>
          <w:szCs w:val="24"/>
          <w:lang w:eastAsia="en-US"/>
        </w:rPr>
      </w:pPr>
    </w:p>
    <w:p w:rsidR="00987C8D" w:rsidRDefault="008C6165" w:rsidP="004F578F">
      <w:pPr>
        <w:pStyle w:val="3-NormalYaz"/>
        <w:tabs>
          <w:tab w:val="left" w:pos="5276"/>
        </w:tabs>
        <w:rPr>
          <w:rFonts w:eastAsiaTheme="minorHAnsi"/>
          <w:b/>
          <w:sz w:val="24"/>
          <w:szCs w:val="24"/>
          <w:lang w:eastAsia="en-US"/>
        </w:rPr>
      </w:pPr>
      <w:r>
        <w:rPr>
          <w:rFonts w:eastAsiaTheme="minorHAnsi"/>
          <w:b/>
          <w:sz w:val="24"/>
          <w:szCs w:val="24"/>
          <w:lang w:eastAsia="en-US"/>
        </w:rPr>
        <w:t>Dolayısıyla, Kanun’da ve Yönetmelik</w:t>
      </w:r>
      <w:r w:rsidR="00987C8D">
        <w:rPr>
          <w:rFonts w:eastAsiaTheme="minorHAnsi"/>
          <w:b/>
          <w:sz w:val="24"/>
          <w:szCs w:val="24"/>
          <w:lang w:eastAsia="en-US"/>
        </w:rPr>
        <w:t>’</w:t>
      </w:r>
      <w:r>
        <w:rPr>
          <w:rFonts w:eastAsiaTheme="minorHAnsi"/>
          <w:b/>
          <w:sz w:val="24"/>
          <w:szCs w:val="24"/>
          <w:lang w:eastAsia="en-US"/>
        </w:rPr>
        <w:t>te belirtilen şartları taşımadığı Bakanlıkça veya ilgili belediye</w:t>
      </w:r>
      <w:r w:rsidR="00987C8D">
        <w:rPr>
          <w:rFonts w:eastAsiaTheme="minorHAnsi"/>
          <w:b/>
          <w:sz w:val="24"/>
          <w:szCs w:val="24"/>
          <w:lang w:eastAsia="en-US"/>
        </w:rPr>
        <w:t>ce belirlenen toptancı halleri</w:t>
      </w:r>
      <w:r w:rsidR="00911894">
        <w:rPr>
          <w:rFonts w:eastAsiaTheme="minorHAnsi"/>
          <w:b/>
          <w:sz w:val="24"/>
          <w:szCs w:val="24"/>
          <w:lang w:eastAsia="en-US"/>
        </w:rPr>
        <w:t xml:space="preserve"> belediye m</w:t>
      </w:r>
      <w:r>
        <w:rPr>
          <w:rFonts w:eastAsiaTheme="minorHAnsi"/>
          <w:b/>
          <w:sz w:val="24"/>
          <w:szCs w:val="24"/>
          <w:lang w:eastAsia="en-US"/>
        </w:rPr>
        <w:t>e</w:t>
      </w:r>
      <w:r w:rsidR="00987C8D">
        <w:rPr>
          <w:rFonts w:eastAsiaTheme="minorHAnsi"/>
          <w:b/>
          <w:sz w:val="24"/>
          <w:szCs w:val="24"/>
          <w:lang w:eastAsia="en-US"/>
        </w:rPr>
        <w:t xml:space="preserve">clisince kapatılabilecektir. Yine, verimli çalışmayan toptancı halleri </w:t>
      </w:r>
      <w:r w:rsidR="00911894">
        <w:rPr>
          <w:rFonts w:eastAsiaTheme="minorHAnsi"/>
          <w:b/>
          <w:sz w:val="24"/>
          <w:szCs w:val="24"/>
          <w:lang w:eastAsia="en-US"/>
        </w:rPr>
        <w:t xml:space="preserve">ilgili </w:t>
      </w:r>
      <w:r w:rsidR="00987C8D">
        <w:rPr>
          <w:rFonts w:eastAsiaTheme="minorHAnsi"/>
          <w:b/>
          <w:sz w:val="24"/>
          <w:szCs w:val="24"/>
          <w:lang w:eastAsia="en-US"/>
        </w:rPr>
        <w:t>meslek örgütü</w:t>
      </w:r>
      <w:r w:rsidR="00911894">
        <w:rPr>
          <w:rFonts w:eastAsiaTheme="minorHAnsi"/>
          <w:b/>
          <w:sz w:val="24"/>
          <w:szCs w:val="24"/>
          <w:lang w:eastAsia="en-US"/>
        </w:rPr>
        <w:t>nün</w:t>
      </w:r>
      <w:r w:rsidR="00987C8D">
        <w:rPr>
          <w:rFonts w:eastAsiaTheme="minorHAnsi"/>
          <w:b/>
          <w:sz w:val="24"/>
          <w:szCs w:val="24"/>
          <w:lang w:eastAsia="en-US"/>
        </w:rPr>
        <w:t xml:space="preserve"> görüşü alınmak suretiyle ilgili belediye meclisi tarafından kapatılabilecektir.  </w:t>
      </w:r>
    </w:p>
    <w:p w:rsidR="004F578F" w:rsidRDefault="004F578F" w:rsidP="004F578F">
      <w:pPr>
        <w:pStyle w:val="3-NormalYaz"/>
        <w:rPr>
          <w:sz w:val="24"/>
          <w:szCs w:val="24"/>
        </w:rPr>
      </w:pPr>
    </w:p>
    <w:p w:rsidR="004F578F" w:rsidRDefault="009B7922" w:rsidP="004F578F">
      <w:pPr>
        <w:pStyle w:val="3-NormalYaz"/>
        <w:rPr>
          <w:b/>
          <w:sz w:val="24"/>
          <w:szCs w:val="24"/>
        </w:rPr>
      </w:pPr>
      <w:r w:rsidRPr="004F578F">
        <w:rPr>
          <w:b/>
          <w:sz w:val="24"/>
          <w:szCs w:val="24"/>
        </w:rPr>
        <w:t>7. SONUÇ</w:t>
      </w:r>
    </w:p>
    <w:p w:rsidR="004F578F" w:rsidRDefault="004F578F" w:rsidP="004F578F">
      <w:pPr>
        <w:pStyle w:val="3-NormalYaz"/>
        <w:rPr>
          <w:b/>
          <w:sz w:val="24"/>
          <w:szCs w:val="24"/>
        </w:rPr>
      </w:pPr>
    </w:p>
    <w:p w:rsidR="00853A13" w:rsidRPr="004F578F" w:rsidRDefault="003E1109" w:rsidP="004F578F">
      <w:pPr>
        <w:pStyle w:val="3-NormalYaz"/>
        <w:rPr>
          <w:sz w:val="24"/>
          <w:szCs w:val="24"/>
        </w:rPr>
      </w:pPr>
      <w:r w:rsidRPr="004F578F">
        <w:rPr>
          <w:sz w:val="24"/>
          <w:szCs w:val="24"/>
        </w:rPr>
        <w:t>T</w:t>
      </w:r>
      <w:r w:rsidR="00853A13" w:rsidRPr="004F578F">
        <w:rPr>
          <w:sz w:val="24"/>
          <w:szCs w:val="24"/>
        </w:rPr>
        <w:t>optancı halleri belediye sınırı ve mücavir alanları içinde belediyeler, büyükşehir belediye sınırı ve mücavir alanları içinde ise büyükşehir belediyeleri tarafından ve yine ilgili belediyeden izin almak suretiyle gerçek ve tüzel kişiler tarafından</w:t>
      </w:r>
      <w:r w:rsidR="009B7922" w:rsidRPr="004F578F">
        <w:rPr>
          <w:sz w:val="24"/>
          <w:szCs w:val="24"/>
        </w:rPr>
        <w:t>,</w:t>
      </w:r>
      <w:r w:rsidR="00853A13" w:rsidRPr="004F578F">
        <w:rPr>
          <w:sz w:val="24"/>
          <w:szCs w:val="24"/>
        </w:rPr>
        <w:t xml:space="preserve"> </w:t>
      </w:r>
      <w:r w:rsidRPr="004F578F">
        <w:rPr>
          <w:sz w:val="24"/>
          <w:szCs w:val="24"/>
        </w:rPr>
        <w:t xml:space="preserve">imar planlarında belirlenmiş alanlarda kurulacaktır. </w:t>
      </w:r>
    </w:p>
    <w:p w:rsidR="00853A13" w:rsidRPr="004F578F" w:rsidRDefault="00853A13" w:rsidP="004F578F">
      <w:pPr>
        <w:pStyle w:val="3-NormalYaz"/>
        <w:rPr>
          <w:sz w:val="24"/>
          <w:szCs w:val="24"/>
        </w:rPr>
      </w:pPr>
      <w:r w:rsidRPr="004F578F">
        <w:rPr>
          <w:sz w:val="24"/>
          <w:szCs w:val="24"/>
        </w:rPr>
        <w:t xml:space="preserve"> </w:t>
      </w:r>
    </w:p>
    <w:p w:rsidR="00853A13" w:rsidRPr="004F578F" w:rsidRDefault="003E1109" w:rsidP="004F578F">
      <w:pPr>
        <w:spacing w:after="0" w:line="240" w:lineRule="auto"/>
        <w:jc w:val="both"/>
        <w:rPr>
          <w:rFonts w:ascii="Times New Roman" w:eastAsia="Times New Roman" w:hAnsi="Times New Roman" w:cs="Times New Roman"/>
          <w:sz w:val="24"/>
          <w:szCs w:val="24"/>
          <w:lang w:eastAsia="tr-TR"/>
        </w:rPr>
      </w:pPr>
      <w:r w:rsidRPr="004F578F">
        <w:rPr>
          <w:rFonts w:ascii="Times New Roman" w:eastAsia="Times New Roman" w:hAnsi="Times New Roman" w:cs="Times New Roman"/>
          <w:sz w:val="24"/>
          <w:szCs w:val="24"/>
          <w:lang w:eastAsia="tr-TR"/>
        </w:rPr>
        <w:t>Top</w:t>
      </w:r>
      <w:r w:rsidR="00987C8D">
        <w:rPr>
          <w:rFonts w:ascii="Times New Roman" w:eastAsia="Times New Roman" w:hAnsi="Times New Roman" w:cs="Times New Roman"/>
          <w:sz w:val="24"/>
          <w:szCs w:val="24"/>
          <w:lang w:eastAsia="tr-TR"/>
        </w:rPr>
        <w:t>tancı hali kuruluş işlemlerine</w:t>
      </w:r>
      <w:r w:rsidR="00C02A38" w:rsidRPr="004F578F">
        <w:rPr>
          <w:rFonts w:ascii="Times New Roman" w:eastAsia="Times New Roman" w:hAnsi="Times New Roman" w:cs="Times New Roman"/>
          <w:sz w:val="24"/>
          <w:szCs w:val="24"/>
          <w:lang w:eastAsia="tr-TR"/>
        </w:rPr>
        <w:t xml:space="preserve"> </w:t>
      </w:r>
      <w:r w:rsidR="00853A13" w:rsidRPr="004F578F">
        <w:rPr>
          <w:rFonts w:ascii="Times New Roman" w:eastAsia="Times New Roman" w:hAnsi="Times New Roman" w:cs="Times New Roman"/>
          <w:sz w:val="24"/>
          <w:szCs w:val="24"/>
          <w:lang w:eastAsia="tr-TR"/>
        </w:rPr>
        <w:t>Toptancı Hal</w:t>
      </w:r>
      <w:r w:rsidR="00987C8D">
        <w:rPr>
          <w:rFonts w:ascii="Times New Roman" w:eastAsia="Times New Roman" w:hAnsi="Times New Roman" w:cs="Times New Roman"/>
          <w:sz w:val="24"/>
          <w:szCs w:val="24"/>
          <w:lang w:eastAsia="tr-TR"/>
        </w:rPr>
        <w:t>i</w:t>
      </w:r>
      <w:r w:rsidR="00853A13" w:rsidRPr="004F578F">
        <w:rPr>
          <w:rFonts w:ascii="Times New Roman" w:eastAsia="Times New Roman" w:hAnsi="Times New Roman" w:cs="Times New Roman"/>
          <w:sz w:val="24"/>
          <w:szCs w:val="24"/>
          <w:lang w:eastAsia="tr-TR"/>
        </w:rPr>
        <w:t xml:space="preserve"> Ku</w:t>
      </w:r>
      <w:r w:rsidRPr="004F578F">
        <w:rPr>
          <w:rFonts w:ascii="Times New Roman" w:eastAsia="Times New Roman" w:hAnsi="Times New Roman" w:cs="Times New Roman"/>
          <w:sz w:val="24"/>
          <w:szCs w:val="24"/>
          <w:lang w:eastAsia="tr-TR"/>
        </w:rPr>
        <w:t>ruluş Komisyonu oluşturularak başlanacaktır. B</w:t>
      </w:r>
      <w:r w:rsidR="00853A13" w:rsidRPr="004F578F">
        <w:rPr>
          <w:rFonts w:ascii="Times New Roman" w:eastAsia="Times New Roman" w:hAnsi="Times New Roman" w:cs="Times New Roman"/>
          <w:sz w:val="24"/>
          <w:szCs w:val="24"/>
          <w:lang w:eastAsia="tr-TR"/>
        </w:rPr>
        <w:t>u komisyon toptancı hal</w:t>
      </w:r>
      <w:r w:rsidR="00987C8D">
        <w:rPr>
          <w:rFonts w:ascii="Times New Roman" w:eastAsia="Times New Roman" w:hAnsi="Times New Roman" w:cs="Times New Roman"/>
          <w:sz w:val="24"/>
          <w:szCs w:val="24"/>
          <w:lang w:eastAsia="tr-TR"/>
        </w:rPr>
        <w:t>i</w:t>
      </w:r>
      <w:r w:rsidR="00853A13" w:rsidRPr="004F578F">
        <w:rPr>
          <w:rFonts w:ascii="Times New Roman" w:eastAsia="Times New Roman" w:hAnsi="Times New Roman" w:cs="Times New Roman"/>
          <w:sz w:val="24"/>
          <w:szCs w:val="24"/>
          <w:lang w:eastAsia="tr-TR"/>
        </w:rPr>
        <w:t xml:space="preserve"> kurulacak alanın</w:t>
      </w:r>
      <w:r w:rsidR="00987C8D">
        <w:rPr>
          <w:rFonts w:ascii="Times New Roman" w:eastAsia="Times New Roman" w:hAnsi="Times New Roman" w:cs="Times New Roman"/>
          <w:sz w:val="24"/>
          <w:szCs w:val="24"/>
          <w:lang w:eastAsia="tr-TR"/>
        </w:rPr>
        <w:t xml:space="preserve"> </w:t>
      </w:r>
      <w:r w:rsidR="00853A13" w:rsidRPr="004F578F">
        <w:rPr>
          <w:rFonts w:ascii="Times New Roman" w:eastAsia="Times New Roman" w:hAnsi="Times New Roman" w:cs="Times New Roman"/>
          <w:sz w:val="24"/>
          <w:szCs w:val="24"/>
          <w:lang w:eastAsia="tr-TR"/>
        </w:rPr>
        <w:t>Yönetm</w:t>
      </w:r>
      <w:r w:rsidRPr="004F578F">
        <w:rPr>
          <w:rFonts w:ascii="Times New Roman" w:eastAsia="Times New Roman" w:hAnsi="Times New Roman" w:cs="Times New Roman"/>
          <w:sz w:val="24"/>
          <w:szCs w:val="24"/>
          <w:lang w:eastAsia="tr-TR"/>
        </w:rPr>
        <w:t>eliğe uygunluğunu değerlendirerek</w:t>
      </w:r>
      <w:r w:rsidR="00853A13" w:rsidRPr="004F578F">
        <w:rPr>
          <w:rFonts w:ascii="Times New Roman" w:eastAsia="Times New Roman" w:hAnsi="Times New Roman" w:cs="Times New Roman"/>
          <w:sz w:val="24"/>
          <w:szCs w:val="24"/>
          <w:lang w:eastAsia="tr-TR"/>
        </w:rPr>
        <w:t xml:space="preserve"> hazırlayacağı raporu ilgili belediye meclisin</w:t>
      </w:r>
      <w:r w:rsidR="00377CFA">
        <w:rPr>
          <w:rFonts w:ascii="Times New Roman" w:eastAsia="Times New Roman" w:hAnsi="Times New Roman" w:cs="Times New Roman"/>
          <w:sz w:val="24"/>
          <w:szCs w:val="24"/>
          <w:lang w:eastAsia="tr-TR"/>
        </w:rPr>
        <w:t>e sunacaktır. Belediye meclisi Komisyon R</w:t>
      </w:r>
      <w:r w:rsidR="00853A13" w:rsidRPr="004F578F">
        <w:rPr>
          <w:rFonts w:ascii="Times New Roman" w:eastAsia="Times New Roman" w:hAnsi="Times New Roman" w:cs="Times New Roman"/>
          <w:sz w:val="24"/>
          <w:szCs w:val="24"/>
          <w:lang w:eastAsia="tr-TR"/>
        </w:rPr>
        <w:t>aporunu değerlendirmek suretiyle toptancı hal</w:t>
      </w:r>
      <w:r w:rsidR="00987C8D">
        <w:rPr>
          <w:rFonts w:ascii="Times New Roman" w:eastAsia="Times New Roman" w:hAnsi="Times New Roman" w:cs="Times New Roman"/>
          <w:sz w:val="24"/>
          <w:szCs w:val="24"/>
          <w:lang w:eastAsia="tr-TR"/>
        </w:rPr>
        <w:t>i</w:t>
      </w:r>
      <w:r w:rsidR="00853A13" w:rsidRPr="004F578F">
        <w:rPr>
          <w:rFonts w:ascii="Times New Roman" w:eastAsia="Times New Roman" w:hAnsi="Times New Roman" w:cs="Times New Roman"/>
          <w:sz w:val="24"/>
          <w:szCs w:val="24"/>
          <w:lang w:eastAsia="tr-TR"/>
        </w:rPr>
        <w:t xml:space="preserve"> kuruluşuna karar verecektir. </w:t>
      </w:r>
      <w:r w:rsidRPr="004F578F">
        <w:rPr>
          <w:rFonts w:ascii="Times New Roman" w:eastAsia="Times New Roman" w:hAnsi="Times New Roman" w:cs="Times New Roman"/>
          <w:sz w:val="24"/>
          <w:szCs w:val="24"/>
          <w:lang w:eastAsia="tr-TR"/>
        </w:rPr>
        <w:t xml:space="preserve">Belediye meclisi tarafından </w:t>
      </w:r>
      <w:r w:rsidR="00853A13" w:rsidRPr="004F578F">
        <w:rPr>
          <w:rFonts w:ascii="Times New Roman" w:eastAsia="Times New Roman" w:hAnsi="Times New Roman" w:cs="Times New Roman"/>
          <w:sz w:val="24"/>
          <w:szCs w:val="24"/>
          <w:lang w:eastAsia="tr-TR"/>
        </w:rPr>
        <w:t>toptancı hal</w:t>
      </w:r>
      <w:r w:rsidR="00987C8D">
        <w:rPr>
          <w:rFonts w:ascii="Times New Roman" w:eastAsia="Times New Roman" w:hAnsi="Times New Roman" w:cs="Times New Roman"/>
          <w:sz w:val="24"/>
          <w:szCs w:val="24"/>
          <w:lang w:eastAsia="tr-TR"/>
        </w:rPr>
        <w:t>i</w:t>
      </w:r>
      <w:r w:rsidR="00853A13" w:rsidRPr="004F578F">
        <w:rPr>
          <w:rFonts w:ascii="Times New Roman" w:eastAsia="Times New Roman" w:hAnsi="Times New Roman" w:cs="Times New Roman"/>
          <w:sz w:val="24"/>
          <w:szCs w:val="24"/>
          <w:lang w:eastAsia="tr-TR"/>
        </w:rPr>
        <w:t xml:space="preserve"> kuruluşuna karar verilmesi durumunda</w:t>
      </w:r>
      <w:r w:rsidRPr="004F578F">
        <w:rPr>
          <w:rFonts w:ascii="Times New Roman" w:eastAsia="Times New Roman" w:hAnsi="Times New Roman" w:cs="Times New Roman"/>
          <w:sz w:val="24"/>
          <w:szCs w:val="24"/>
          <w:lang w:eastAsia="tr-TR"/>
        </w:rPr>
        <w:t>,</w:t>
      </w:r>
      <w:r w:rsidR="00853A13" w:rsidRPr="004F578F">
        <w:rPr>
          <w:rFonts w:ascii="Times New Roman" w:eastAsia="Times New Roman" w:hAnsi="Times New Roman" w:cs="Times New Roman"/>
          <w:sz w:val="24"/>
          <w:szCs w:val="24"/>
          <w:lang w:eastAsia="tr-TR"/>
        </w:rPr>
        <w:t xml:space="preserve"> Yönetmelikte belirtilen zorunlu hizmet tesislerinin yer alacağı toptancı hal projesi </w:t>
      </w:r>
      <w:r w:rsidR="00987C8D">
        <w:rPr>
          <w:rFonts w:ascii="Times New Roman" w:eastAsia="Times New Roman" w:hAnsi="Times New Roman" w:cs="Times New Roman"/>
          <w:sz w:val="24"/>
          <w:szCs w:val="24"/>
          <w:lang w:eastAsia="tr-TR"/>
        </w:rPr>
        <w:t xml:space="preserve">bir yıl içinde </w:t>
      </w:r>
      <w:r w:rsidR="00853A13" w:rsidRPr="004F578F">
        <w:rPr>
          <w:rFonts w:ascii="Times New Roman" w:eastAsia="Times New Roman" w:hAnsi="Times New Roman" w:cs="Times New Roman"/>
          <w:sz w:val="24"/>
          <w:szCs w:val="24"/>
          <w:lang w:eastAsia="tr-TR"/>
        </w:rPr>
        <w:t xml:space="preserve">hazırlanacak ve hazırlanacak </w:t>
      </w:r>
      <w:r w:rsidR="00987C8D">
        <w:rPr>
          <w:rFonts w:ascii="Times New Roman" w:eastAsia="Times New Roman" w:hAnsi="Times New Roman" w:cs="Times New Roman"/>
          <w:sz w:val="24"/>
          <w:szCs w:val="24"/>
          <w:lang w:eastAsia="tr-TR"/>
        </w:rPr>
        <w:t xml:space="preserve">olan </w:t>
      </w:r>
      <w:r w:rsidR="00853A13" w:rsidRPr="004F578F">
        <w:rPr>
          <w:rFonts w:ascii="Times New Roman" w:eastAsia="Times New Roman" w:hAnsi="Times New Roman" w:cs="Times New Roman"/>
          <w:sz w:val="24"/>
          <w:szCs w:val="24"/>
          <w:lang w:eastAsia="tr-TR"/>
        </w:rPr>
        <w:t xml:space="preserve">bu proje belediye encümenince onaylanacaktır. </w:t>
      </w:r>
      <w:r w:rsidR="00911894">
        <w:rPr>
          <w:rFonts w:ascii="Times New Roman" w:eastAsia="Times New Roman" w:hAnsi="Times New Roman" w:cs="Times New Roman"/>
          <w:sz w:val="24"/>
          <w:szCs w:val="24"/>
          <w:lang w:eastAsia="tr-TR"/>
        </w:rPr>
        <w:t xml:space="preserve">Toptancı hal projesinde, </w:t>
      </w:r>
      <w:r w:rsidRPr="004F578F">
        <w:rPr>
          <w:rFonts w:ascii="Times New Roman" w:eastAsia="Times New Roman" w:hAnsi="Times New Roman" w:cs="Times New Roman"/>
          <w:sz w:val="24"/>
          <w:szCs w:val="24"/>
          <w:lang w:eastAsia="tr-TR"/>
        </w:rPr>
        <w:t xml:space="preserve">toptancı halin sınıfına bakılmaksızın zorunlu hizmet tesislerine mutlaka yer verilecek olup,  </w:t>
      </w:r>
      <w:r w:rsidRPr="004F578F">
        <w:rPr>
          <w:rFonts w:ascii="Times New Roman" w:hAnsi="Times New Roman" w:cs="Times New Roman"/>
          <w:sz w:val="24"/>
          <w:szCs w:val="24"/>
        </w:rPr>
        <w:t>o</w:t>
      </w:r>
      <w:r w:rsidR="00853A13" w:rsidRPr="004F578F">
        <w:rPr>
          <w:rFonts w:ascii="Times New Roman" w:hAnsi="Times New Roman" w:cs="Times New Roman"/>
          <w:sz w:val="24"/>
          <w:szCs w:val="24"/>
        </w:rPr>
        <w:t>rta ve büyük toptancı hallerinin projelerinde ise, laboratuvar, soğuk hava deposu ve tasnifleme ve ambalajlama</w:t>
      </w:r>
      <w:r w:rsidRPr="004F578F">
        <w:rPr>
          <w:rFonts w:ascii="Times New Roman" w:hAnsi="Times New Roman" w:cs="Times New Roman"/>
          <w:sz w:val="24"/>
          <w:szCs w:val="24"/>
        </w:rPr>
        <w:t xml:space="preserve"> tesisi alanlarına yer ayrılacak</w:t>
      </w:r>
      <w:r w:rsidR="00853A13" w:rsidRPr="004F578F">
        <w:rPr>
          <w:rFonts w:ascii="Times New Roman" w:hAnsi="Times New Roman" w:cs="Times New Roman"/>
          <w:sz w:val="24"/>
          <w:szCs w:val="24"/>
        </w:rPr>
        <w:t xml:space="preserve"> </w:t>
      </w:r>
      <w:r w:rsidR="00C86E4A" w:rsidRPr="00C86E4A">
        <w:rPr>
          <w:rFonts w:ascii="Times New Roman" w:hAnsi="Times New Roman" w:cs="Times New Roman"/>
          <w:sz w:val="24"/>
          <w:szCs w:val="24"/>
        </w:rPr>
        <w:t xml:space="preserve">o toptancı halinde faaliyet gösterenlerin üçte birinin yazılı talebi olması halinde bu tesisler oluşturulacak </w:t>
      </w:r>
      <w:r w:rsidR="00853A13" w:rsidRPr="004F578F">
        <w:rPr>
          <w:rFonts w:ascii="Times New Roman" w:hAnsi="Times New Roman" w:cs="Times New Roman"/>
          <w:sz w:val="24"/>
          <w:szCs w:val="24"/>
        </w:rPr>
        <w:t xml:space="preserve">ancak, laboratuar, depolama ve tasnifleme veya ambalajlamaya ilişkin hizmetlerin Yönetmelik ve Bakanlık düzenlemelerine aykırı hüküm içermeyecek şekilde yapılacak belirli süreli sözleşme veya protokoller ile toptancı halinin bulunduğu yerdeki gerçek veya tüzel kişiler </w:t>
      </w:r>
      <w:r w:rsidR="00987C8D">
        <w:rPr>
          <w:rFonts w:ascii="Times New Roman" w:hAnsi="Times New Roman" w:cs="Times New Roman"/>
          <w:sz w:val="24"/>
          <w:szCs w:val="24"/>
        </w:rPr>
        <w:t>eliyle yürütülmesi durumunda</w:t>
      </w:r>
      <w:r w:rsidR="00911894">
        <w:rPr>
          <w:rFonts w:ascii="Times New Roman" w:hAnsi="Times New Roman" w:cs="Times New Roman"/>
          <w:sz w:val="24"/>
          <w:szCs w:val="24"/>
        </w:rPr>
        <w:t xml:space="preserve"> bu tesislerin inşasına</w:t>
      </w:r>
      <w:r w:rsidR="00853A13" w:rsidRPr="004F578F">
        <w:rPr>
          <w:rFonts w:ascii="Times New Roman" w:hAnsi="Times New Roman" w:cs="Times New Roman"/>
          <w:sz w:val="24"/>
          <w:szCs w:val="24"/>
        </w:rPr>
        <w:t xml:space="preserve"> gerek kalmayacaktır.  </w:t>
      </w:r>
    </w:p>
    <w:p w:rsidR="00E339E2" w:rsidRPr="004F578F" w:rsidRDefault="00E339E2" w:rsidP="004F578F">
      <w:pPr>
        <w:spacing w:after="0" w:line="240" w:lineRule="auto"/>
        <w:jc w:val="both"/>
        <w:rPr>
          <w:rFonts w:ascii="Times New Roman" w:hAnsi="Times New Roman" w:cs="Times New Roman"/>
          <w:sz w:val="24"/>
          <w:szCs w:val="24"/>
        </w:rPr>
      </w:pPr>
    </w:p>
    <w:p w:rsidR="00853A13" w:rsidRPr="004F578F" w:rsidRDefault="003E1109" w:rsidP="004F578F">
      <w:pPr>
        <w:pStyle w:val="3-NormalYaz"/>
        <w:tabs>
          <w:tab w:val="left" w:pos="5276"/>
        </w:tabs>
        <w:rPr>
          <w:rFonts w:eastAsiaTheme="minorHAnsi"/>
          <w:sz w:val="24"/>
          <w:szCs w:val="24"/>
          <w:lang w:eastAsia="en-US"/>
        </w:rPr>
      </w:pPr>
      <w:r w:rsidRPr="004F578F">
        <w:rPr>
          <w:rFonts w:eastAsiaTheme="minorHAnsi"/>
          <w:sz w:val="24"/>
          <w:szCs w:val="24"/>
          <w:lang w:eastAsia="en-US"/>
        </w:rPr>
        <w:lastRenderedPageBreak/>
        <w:t>Kuruluş işlemleri tamamlanan toptancı halleri</w:t>
      </w:r>
      <w:r w:rsidR="004F578F">
        <w:rPr>
          <w:rFonts w:eastAsiaTheme="minorHAnsi"/>
          <w:sz w:val="24"/>
          <w:szCs w:val="24"/>
          <w:lang w:eastAsia="en-US"/>
        </w:rPr>
        <w:t>,</w:t>
      </w:r>
      <w:r w:rsidRPr="004F578F">
        <w:rPr>
          <w:rFonts w:eastAsiaTheme="minorHAnsi"/>
          <w:sz w:val="24"/>
          <w:szCs w:val="24"/>
          <w:lang w:eastAsia="en-US"/>
        </w:rPr>
        <w:t xml:space="preserve"> ilgili belediye tarafından bir ay içinde Ticaret İl Müdürlüğüne bildirilecek</w:t>
      </w:r>
      <w:r w:rsidR="00C02A38" w:rsidRPr="004F578F">
        <w:rPr>
          <w:rFonts w:eastAsiaTheme="minorHAnsi"/>
          <w:sz w:val="24"/>
          <w:szCs w:val="24"/>
          <w:lang w:eastAsia="en-US"/>
        </w:rPr>
        <w:t>, kuruluşu bildirilen toptancı hali İl Müdürlüğünce H</w:t>
      </w:r>
      <w:r w:rsidR="004F578F">
        <w:rPr>
          <w:rFonts w:eastAsiaTheme="minorHAnsi"/>
          <w:sz w:val="24"/>
          <w:szCs w:val="24"/>
          <w:lang w:eastAsia="en-US"/>
        </w:rPr>
        <w:t>al Kayıt Sistemine kaydedilecektir.</w:t>
      </w:r>
      <w:r w:rsidR="00C02A38" w:rsidRPr="004F578F">
        <w:rPr>
          <w:rFonts w:eastAsiaTheme="minorHAnsi"/>
          <w:sz w:val="24"/>
          <w:szCs w:val="24"/>
          <w:lang w:eastAsia="en-US"/>
        </w:rPr>
        <w:t xml:space="preserve"> </w:t>
      </w:r>
      <w:r w:rsidR="004F578F">
        <w:rPr>
          <w:rFonts w:eastAsiaTheme="minorHAnsi"/>
          <w:sz w:val="24"/>
          <w:szCs w:val="24"/>
          <w:lang w:eastAsia="en-US"/>
        </w:rPr>
        <w:t>Yeni kurulan toptancı hal</w:t>
      </w:r>
      <w:r w:rsidR="00987C8D">
        <w:rPr>
          <w:rFonts w:eastAsiaTheme="minorHAnsi"/>
          <w:sz w:val="24"/>
          <w:szCs w:val="24"/>
          <w:lang w:eastAsia="en-US"/>
        </w:rPr>
        <w:t>i s</w:t>
      </w:r>
      <w:r w:rsidR="004F578F">
        <w:rPr>
          <w:rFonts w:eastAsiaTheme="minorHAnsi"/>
          <w:sz w:val="24"/>
          <w:szCs w:val="24"/>
          <w:lang w:eastAsia="en-US"/>
        </w:rPr>
        <w:t xml:space="preserve">isteme kaydedildikten sonra </w:t>
      </w:r>
      <w:r w:rsidR="00C02A38" w:rsidRPr="004F578F">
        <w:rPr>
          <w:rFonts w:eastAsiaTheme="minorHAnsi"/>
          <w:sz w:val="24"/>
          <w:szCs w:val="24"/>
          <w:lang w:eastAsia="en-US"/>
        </w:rPr>
        <w:t xml:space="preserve">resmi olarak faaliyete başlamış olacaktır. </w:t>
      </w:r>
    </w:p>
    <w:p w:rsidR="00853A13" w:rsidRPr="004F578F" w:rsidRDefault="00853A13" w:rsidP="004F578F">
      <w:pPr>
        <w:pStyle w:val="3-NormalYaz"/>
        <w:rPr>
          <w:sz w:val="24"/>
          <w:szCs w:val="24"/>
        </w:rPr>
      </w:pPr>
    </w:p>
    <w:p w:rsidR="00E339E2" w:rsidRPr="004F578F" w:rsidRDefault="00E339E2" w:rsidP="004F578F">
      <w:pPr>
        <w:spacing w:after="0" w:line="240" w:lineRule="auto"/>
        <w:jc w:val="both"/>
        <w:rPr>
          <w:rFonts w:ascii="Times New Roman" w:hAnsi="Times New Roman" w:cs="Times New Roman"/>
          <w:sz w:val="24"/>
          <w:szCs w:val="24"/>
        </w:rPr>
      </w:pPr>
    </w:p>
    <w:p w:rsidR="00E339E2" w:rsidRPr="004F578F" w:rsidRDefault="00E339E2" w:rsidP="004F578F">
      <w:pPr>
        <w:spacing w:after="0" w:line="240" w:lineRule="auto"/>
        <w:jc w:val="both"/>
        <w:rPr>
          <w:rFonts w:ascii="Times New Roman" w:hAnsi="Times New Roman" w:cs="Times New Roman"/>
          <w:sz w:val="24"/>
          <w:szCs w:val="24"/>
        </w:rPr>
      </w:pPr>
    </w:p>
    <w:p w:rsidR="00E339E2" w:rsidRPr="004F578F" w:rsidRDefault="00E339E2" w:rsidP="004F578F">
      <w:pPr>
        <w:spacing w:after="0" w:line="240" w:lineRule="auto"/>
        <w:jc w:val="both"/>
        <w:rPr>
          <w:rFonts w:ascii="Times New Roman" w:hAnsi="Times New Roman" w:cs="Times New Roman"/>
          <w:sz w:val="24"/>
          <w:szCs w:val="24"/>
        </w:rPr>
      </w:pPr>
    </w:p>
    <w:p w:rsidR="00E339E2" w:rsidRPr="004F578F" w:rsidRDefault="00E339E2" w:rsidP="004F578F">
      <w:pPr>
        <w:spacing w:after="0" w:line="240" w:lineRule="auto"/>
        <w:jc w:val="both"/>
        <w:rPr>
          <w:rFonts w:ascii="Times New Roman" w:hAnsi="Times New Roman" w:cs="Times New Roman"/>
          <w:sz w:val="24"/>
          <w:szCs w:val="24"/>
        </w:rPr>
      </w:pPr>
    </w:p>
    <w:p w:rsidR="00E339E2" w:rsidRPr="004F578F" w:rsidRDefault="00E339E2" w:rsidP="004F578F">
      <w:pPr>
        <w:spacing w:after="0" w:line="240" w:lineRule="auto"/>
        <w:jc w:val="both"/>
        <w:rPr>
          <w:rFonts w:ascii="Times New Roman" w:hAnsi="Times New Roman" w:cs="Times New Roman"/>
          <w:sz w:val="24"/>
          <w:szCs w:val="24"/>
        </w:rPr>
      </w:pPr>
    </w:p>
    <w:p w:rsidR="00E339E2" w:rsidRPr="004F578F" w:rsidRDefault="00E339E2" w:rsidP="004F578F">
      <w:pPr>
        <w:spacing w:after="0" w:line="240" w:lineRule="auto"/>
        <w:jc w:val="both"/>
        <w:rPr>
          <w:rFonts w:ascii="Times New Roman" w:hAnsi="Times New Roman" w:cs="Times New Roman"/>
          <w:sz w:val="24"/>
          <w:szCs w:val="24"/>
        </w:rPr>
      </w:pPr>
    </w:p>
    <w:p w:rsidR="00E339E2" w:rsidRPr="004F578F" w:rsidRDefault="00E339E2" w:rsidP="004F578F">
      <w:pPr>
        <w:spacing w:after="0" w:line="240" w:lineRule="auto"/>
        <w:jc w:val="both"/>
        <w:rPr>
          <w:rFonts w:ascii="Times New Roman" w:hAnsi="Times New Roman" w:cs="Times New Roman"/>
          <w:sz w:val="24"/>
          <w:szCs w:val="24"/>
        </w:rPr>
      </w:pPr>
    </w:p>
    <w:p w:rsidR="007D0103" w:rsidRPr="004F578F" w:rsidRDefault="007D0103" w:rsidP="004F578F">
      <w:pPr>
        <w:spacing w:after="0" w:line="240" w:lineRule="auto"/>
        <w:jc w:val="both"/>
        <w:rPr>
          <w:rFonts w:ascii="Times New Roman" w:hAnsi="Times New Roman" w:cs="Times New Roman"/>
          <w:sz w:val="24"/>
          <w:szCs w:val="24"/>
        </w:rPr>
      </w:pPr>
    </w:p>
    <w:sectPr w:rsidR="007D0103" w:rsidRPr="004F578F" w:rsidSect="00C669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4CE" w:rsidRDefault="005854CE" w:rsidP="004C6219">
      <w:pPr>
        <w:spacing w:after="0" w:line="240" w:lineRule="auto"/>
      </w:pPr>
      <w:r>
        <w:separator/>
      </w:r>
    </w:p>
  </w:endnote>
  <w:endnote w:type="continuationSeparator" w:id="1">
    <w:p w:rsidR="005854CE" w:rsidRDefault="005854CE" w:rsidP="004C6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1245"/>
      <w:docPartObj>
        <w:docPartGallery w:val="Page Numbers (Bottom of Page)"/>
        <w:docPartUnique/>
      </w:docPartObj>
    </w:sdtPr>
    <w:sdtContent>
      <w:p w:rsidR="00E85987" w:rsidRDefault="00AA47F3">
        <w:pPr>
          <w:pStyle w:val="Altbilgi"/>
          <w:jc w:val="right"/>
        </w:pPr>
        <w:fldSimple w:instr=" PAGE   \* MERGEFORMAT ">
          <w:r w:rsidR="00F24C7F">
            <w:rPr>
              <w:noProof/>
            </w:rPr>
            <w:t>9</w:t>
          </w:r>
        </w:fldSimple>
      </w:p>
    </w:sdtContent>
  </w:sdt>
  <w:p w:rsidR="00E85987" w:rsidRDefault="00E859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4CE" w:rsidRDefault="005854CE" w:rsidP="004C6219">
      <w:pPr>
        <w:spacing w:after="0" w:line="240" w:lineRule="auto"/>
      </w:pPr>
      <w:r>
        <w:separator/>
      </w:r>
    </w:p>
  </w:footnote>
  <w:footnote w:type="continuationSeparator" w:id="1">
    <w:p w:rsidR="005854CE" w:rsidRDefault="005854CE" w:rsidP="004C6219">
      <w:pPr>
        <w:spacing w:after="0" w:line="240" w:lineRule="auto"/>
      </w:pPr>
      <w:r>
        <w:continuationSeparator/>
      </w:r>
    </w:p>
  </w:footnote>
  <w:footnote w:id="2">
    <w:p w:rsidR="00361B5D" w:rsidRDefault="00361B5D" w:rsidP="00361B5D">
      <w:pPr>
        <w:pStyle w:val="DipnotMetni"/>
      </w:pPr>
      <w:r>
        <w:rPr>
          <w:rStyle w:val="DipnotBavurusu"/>
        </w:rPr>
        <w:footnoteRef/>
      </w:r>
      <w:r>
        <w:t xml:space="preserve"> Gümrük ve Ticaret Bakanlığı</w:t>
      </w:r>
    </w:p>
    <w:p w:rsidR="00361B5D" w:rsidRDefault="00361B5D" w:rsidP="00361B5D">
      <w:pPr>
        <w:pStyle w:val="DipnotMetni"/>
      </w:pPr>
      <w:r>
        <w:t>İç Ticaret Genel Müdürlüğü</w:t>
      </w:r>
    </w:p>
  </w:footnote>
  <w:footnote w:id="3">
    <w:p w:rsidR="00361B5D" w:rsidRDefault="00361B5D" w:rsidP="00361B5D">
      <w:pPr>
        <w:pStyle w:val="DipnotMetni"/>
      </w:pPr>
      <w:r>
        <w:rPr>
          <w:rStyle w:val="DipnotBavurusu"/>
        </w:rPr>
        <w:footnoteRef/>
      </w:r>
      <w:r>
        <w:t xml:space="preserve"> 26/03/2010 tarihli 27533 sayılı                                                                                                                                      Resmi Gazete’de yayımlanmıştır.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C7F" w:rsidRPr="00F24C7F" w:rsidRDefault="00F24C7F" w:rsidP="00F24C7F">
    <w:pPr>
      <w:spacing w:after="0" w:line="240" w:lineRule="auto"/>
      <w:ind w:left="3540" w:firstLine="708"/>
      <w:jc w:val="both"/>
      <w:rPr>
        <w:rFonts w:ascii="Times New Roman" w:hAnsi="Times New Roman" w:cs="Times New Roman"/>
        <w:i/>
        <w:sz w:val="20"/>
        <w:szCs w:val="20"/>
      </w:rPr>
    </w:pPr>
    <w:r>
      <w:rPr>
        <w:rFonts w:ascii="Times New Roman" w:hAnsi="Times New Roman" w:cs="Times New Roman"/>
        <w:i/>
        <w:sz w:val="20"/>
        <w:szCs w:val="20"/>
      </w:rPr>
      <w:t xml:space="preserve"> </w:t>
    </w:r>
    <w:r w:rsidRPr="00F24C7F">
      <w:rPr>
        <w:rFonts w:ascii="Times New Roman" w:hAnsi="Times New Roman" w:cs="Times New Roman"/>
        <w:i/>
        <w:sz w:val="20"/>
        <w:szCs w:val="20"/>
      </w:rPr>
      <w:t>(Mahalli İdareler Dergisi Temmuz 2013 Yıl: 22 Sayı:220)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F1F72"/>
    <w:multiLevelType w:val="hybridMultilevel"/>
    <w:tmpl w:val="975C448A"/>
    <w:lvl w:ilvl="0" w:tplc="9E860EA2">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F610D0B"/>
    <w:multiLevelType w:val="hybridMultilevel"/>
    <w:tmpl w:val="36C0B596"/>
    <w:lvl w:ilvl="0" w:tplc="1F1AB352">
      <w:start w:val="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3912C81"/>
    <w:multiLevelType w:val="hybridMultilevel"/>
    <w:tmpl w:val="E5B4A9BC"/>
    <w:lvl w:ilvl="0" w:tplc="1F1AB352">
      <w:start w:val="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210D0B"/>
    <w:rsid w:val="0001012B"/>
    <w:rsid w:val="00050C06"/>
    <w:rsid w:val="00062DCA"/>
    <w:rsid w:val="000854B4"/>
    <w:rsid w:val="00097E06"/>
    <w:rsid w:val="000A1AB7"/>
    <w:rsid w:val="000A3F35"/>
    <w:rsid w:val="001142CC"/>
    <w:rsid w:val="00114ECD"/>
    <w:rsid w:val="0013259E"/>
    <w:rsid w:val="001558A1"/>
    <w:rsid w:val="001561C4"/>
    <w:rsid w:val="00166791"/>
    <w:rsid w:val="00173EB5"/>
    <w:rsid w:val="00174D98"/>
    <w:rsid w:val="00180357"/>
    <w:rsid w:val="001A649D"/>
    <w:rsid w:val="001A6C91"/>
    <w:rsid w:val="001B6FA8"/>
    <w:rsid w:val="001C0077"/>
    <w:rsid w:val="001D538F"/>
    <w:rsid w:val="001D6326"/>
    <w:rsid w:val="001E1B43"/>
    <w:rsid w:val="001E4013"/>
    <w:rsid w:val="00200029"/>
    <w:rsid w:val="00200C38"/>
    <w:rsid w:val="00205D86"/>
    <w:rsid w:val="00210D0B"/>
    <w:rsid w:val="002215AF"/>
    <w:rsid w:val="00226C6A"/>
    <w:rsid w:val="0023480B"/>
    <w:rsid w:val="00235818"/>
    <w:rsid w:val="0025259A"/>
    <w:rsid w:val="00256DFF"/>
    <w:rsid w:val="00262A11"/>
    <w:rsid w:val="002644DF"/>
    <w:rsid w:val="00272354"/>
    <w:rsid w:val="00273678"/>
    <w:rsid w:val="00286F0D"/>
    <w:rsid w:val="00292421"/>
    <w:rsid w:val="002D7912"/>
    <w:rsid w:val="00303B7B"/>
    <w:rsid w:val="00347FAB"/>
    <w:rsid w:val="00354078"/>
    <w:rsid w:val="00356F3E"/>
    <w:rsid w:val="00361B5D"/>
    <w:rsid w:val="00374352"/>
    <w:rsid w:val="00377CFA"/>
    <w:rsid w:val="003851E7"/>
    <w:rsid w:val="003B3F99"/>
    <w:rsid w:val="003B7CE3"/>
    <w:rsid w:val="003C2974"/>
    <w:rsid w:val="003C7851"/>
    <w:rsid w:val="003D1DAD"/>
    <w:rsid w:val="003E09F0"/>
    <w:rsid w:val="003E1109"/>
    <w:rsid w:val="003E1DA9"/>
    <w:rsid w:val="00432549"/>
    <w:rsid w:val="00443FD7"/>
    <w:rsid w:val="0045261E"/>
    <w:rsid w:val="00475E79"/>
    <w:rsid w:val="00483839"/>
    <w:rsid w:val="0049149E"/>
    <w:rsid w:val="00497750"/>
    <w:rsid w:val="004C6219"/>
    <w:rsid w:val="004C7841"/>
    <w:rsid w:val="004D04F6"/>
    <w:rsid w:val="004E4197"/>
    <w:rsid w:val="004F1F7A"/>
    <w:rsid w:val="004F578F"/>
    <w:rsid w:val="005566EA"/>
    <w:rsid w:val="00577C19"/>
    <w:rsid w:val="005854CE"/>
    <w:rsid w:val="00586986"/>
    <w:rsid w:val="00590675"/>
    <w:rsid w:val="00592B0B"/>
    <w:rsid w:val="00593E98"/>
    <w:rsid w:val="005A10FB"/>
    <w:rsid w:val="005B506F"/>
    <w:rsid w:val="005B6F5E"/>
    <w:rsid w:val="005D25F1"/>
    <w:rsid w:val="005F3B49"/>
    <w:rsid w:val="005F5A2D"/>
    <w:rsid w:val="006457A0"/>
    <w:rsid w:val="00664F51"/>
    <w:rsid w:val="006865D0"/>
    <w:rsid w:val="006A281A"/>
    <w:rsid w:val="006A6F26"/>
    <w:rsid w:val="006D0136"/>
    <w:rsid w:val="006D551F"/>
    <w:rsid w:val="006D589E"/>
    <w:rsid w:val="006D5E27"/>
    <w:rsid w:val="006F2F67"/>
    <w:rsid w:val="006F7CB7"/>
    <w:rsid w:val="00711733"/>
    <w:rsid w:val="007227E6"/>
    <w:rsid w:val="0072563E"/>
    <w:rsid w:val="007265EC"/>
    <w:rsid w:val="0072796C"/>
    <w:rsid w:val="00750074"/>
    <w:rsid w:val="007520D9"/>
    <w:rsid w:val="00773221"/>
    <w:rsid w:val="007A47DB"/>
    <w:rsid w:val="007B225C"/>
    <w:rsid w:val="007B508A"/>
    <w:rsid w:val="007C5DFA"/>
    <w:rsid w:val="007D0103"/>
    <w:rsid w:val="007D096B"/>
    <w:rsid w:val="007D13A7"/>
    <w:rsid w:val="007D291D"/>
    <w:rsid w:val="007F24B7"/>
    <w:rsid w:val="008436AD"/>
    <w:rsid w:val="00853A13"/>
    <w:rsid w:val="00861105"/>
    <w:rsid w:val="00887C56"/>
    <w:rsid w:val="008B0228"/>
    <w:rsid w:val="008B2412"/>
    <w:rsid w:val="008B69FC"/>
    <w:rsid w:val="008B7ED6"/>
    <w:rsid w:val="008C6165"/>
    <w:rsid w:val="008D5488"/>
    <w:rsid w:val="00902954"/>
    <w:rsid w:val="00903692"/>
    <w:rsid w:val="00911894"/>
    <w:rsid w:val="009155CB"/>
    <w:rsid w:val="009217CE"/>
    <w:rsid w:val="00923306"/>
    <w:rsid w:val="00926D92"/>
    <w:rsid w:val="00933642"/>
    <w:rsid w:val="00942EB2"/>
    <w:rsid w:val="00961395"/>
    <w:rsid w:val="00982C0E"/>
    <w:rsid w:val="00987C8D"/>
    <w:rsid w:val="00997DDE"/>
    <w:rsid w:val="009A1AFA"/>
    <w:rsid w:val="009B7922"/>
    <w:rsid w:val="009C6BB4"/>
    <w:rsid w:val="009E679F"/>
    <w:rsid w:val="00A04435"/>
    <w:rsid w:val="00A1423F"/>
    <w:rsid w:val="00A145B7"/>
    <w:rsid w:val="00A24DB6"/>
    <w:rsid w:val="00A2651B"/>
    <w:rsid w:val="00A27BA7"/>
    <w:rsid w:val="00A327AE"/>
    <w:rsid w:val="00A4283D"/>
    <w:rsid w:val="00A4532A"/>
    <w:rsid w:val="00A74DF8"/>
    <w:rsid w:val="00A8567F"/>
    <w:rsid w:val="00A877C8"/>
    <w:rsid w:val="00AA47F3"/>
    <w:rsid w:val="00AA601B"/>
    <w:rsid w:val="00AB5C1B"/>
    <w:rsid w:val="00AC4BC3"/>
    <w:rsid w:val="00AD012A"/>
    <w:rsid w:val="00AD3E31"/>
    <w:rsid w:val="00AE2E47"/>
    <w:rsid w:val="00AF1059"/>
    <w:rsid w:val="00B10076"/>
    <w:rsid w:val="00B2137D"/>
    <w:rsid w:val="00B24D10"/>
    <w:rsid w:val="00B27CBD"/>
    <w:rsid w:val="00B511F1"/>
    <w:rsid w:val="00B55390"/>
    <w:rsid w:val="00B570F1"/>
    <w:rsid w:val="00B61F79"/>
    <w:rsid w:val="00B64CE9"/>
    <w:rsid w:val="00B721D2"/>
    <w:rsid w:val="00B82DAA"/>
    <w:rsid w:val="00B87FB8"/>
    <w:rsid w:val="00B95E38"/>
    <w:rsid w:val="00BB270D"/>
    <w:rsid w:val="00BE4A84"/>
    <w:rsid w:val="00BF5D95"/>
    <w:rsid w:val="00BF5FA8"/>
    <w:rsid w:val="00C0173E"/>
    <w:rsid w:val="00C02A38"/>
    <w:rsid w:val="00C07077"/>
    <w:rsid w:val="00C21553"/>
    <w:rsid w:val="00C2226B"/>
    <w:rsid w:val="00C22C06"/>
    <w:rsid w:val="00C31C64"/>
    <w:rsid w:val="00C52587"/>
    <w:rsid w:val="00C5765D"/>
    <w:rsid w:val="00C6693A"/>
    <w:rsid w:val="00C86E4A"/>
    <w:rsid w:val="00C97AF7"/>
    <w:rsid w:val="00CB4796"/>
    <w:rsid w:val="00D00095"/>
    <w:rsid w:val="00D37922"/>
    <w:rsid w:val="00D55A8F"/>
    <w:rsid w:val="00D97876"/>
    <w:rsid w:val="00DA1B02"/>
    <w:rsid w:val="00DC479E"/>
    <w:rsid w:val="00E24CB9"/>
    <w:rsid w:val="00E26A35"/>
    <w:rsid w:val="00E339E2"/>
    <w:rsid w:val="00E35795"/>
    <w:rsid w:val="00E518B2"/>
    <w:rsid w:val="00E7397E"/>
    <w:rsid w:val="00E74D2F"/>
    <w:rsid w:val="00E85987"/>
    <w:rsid w:val="00E92B32"/>
    <w:rsid w:val="00EC31C8"/>
    <w:rsid w:val="00EC7687"/>
    <w:rsid w:val="00EF5BC3"/>
    <w:rsid w:val="00EF7194"/>
    <w:rsid w:val="00F03477"/>
    <w:rsid w:val="00F168A6"/>
    <w:rsid w:val="00F2274E"/>
    <w:rsid w:val="00F24C7F"/>
    <w:rsid w:val="00F352AE"/>
    <w:rsid w:val="00F66538"/>
    <w:rsid w:val="00F8789D"/>
    <w:rsid w:val="00F904C9"/>
    <w:rsid w:val="00F90C6D"/>
    <w:rsid w:val="00F923D1"/>
    <w:rsid w:val="00FA5455"/>
    <w:rsid w:val="00FA5749"/>
    <w:rsid w:val="00FB22E9"/>
    <w:rsid w:val="00FC2114"/>
    <w:rsid w:val="00FE65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283D"/>
    <w:pPr>
      <w:ind w:left="720"/>
      <w:contextualSpacing/>
    </w:pPr>
  </w:style>
  <w:style w:type="paragraph" w:styleId="DipnotMetni">
    <w:name w:val="footnote text"/>
    <w:basedOn w:val="Normal"/>
    <w:link w:val="DipnotMetniChar"/>
    <w:uiPriority w:val="99"/>
    <w:semiHidden/>
    <w:unhideWhenUsed/>
    <w:rsid w:val="004C62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C6219"/>
    <w:rPr>
      <w:sz w:val="20"/>
      <w:szCs w:val="20"/>
    </w:rPr>
  </w:style>
  <w:style w:type="character" w:styleId="DipnotBavurusu">
    <w:name w:val="footnote reference"/>
    <w:basedOn w:val="VarsaylanParagrafYazTipi"/>
    <w:uiPriority w:val="99"/>
    <w:semiHidden/>
    <w:unhideWhenUsed/>
    <w:rsid w:val="004C6219"/>
    <w:rPr>
      <w:vertAlign w:val="superscript"/>
    </w:rPr>
  </w:style>
  <w:style w:type="table" w:styleId="TabloKlavuzu">
    <w:name w:val="Table Grid"/>
    <w:basedOn w:val="NormalTablo"/>
    <w:uiPriority w:val="59"/>
    <w:rsid w:val="00F034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NormalYaz">
    <w:name w:val="3-Normal Yazı"/>
    <w:basedOn w:val="Normal"/>
    <w:rsid w:val="006D589E"/>
    <w:pPr>
      <w:spacing w:after="0" w:line="240" w:lineRule="auto"/>
      <w:jc w:val="both"/>
    </w:pPr>
    <w:rPr>
      <w:rFonts w:ascii="Times New Roman" w:eastAsiaTheme="minorEastAsia" w:hAnsi="Times New Roman" w:cs="Times New Roman"/>
      <w:sz w:val="19"/>
      <w:szCs w:val="19"/>
      <w:lang w:eastAsia="tr-TR"/>
    </w:rPr>
  </w:style>
  <w:style w:type="table" w:customStyle="1" w:styleId="AkGlgeleme1">
    <w:name w:val="Açık Gölgeleme1"/>
    <w:basedOn w:val="NormalTablo"/>
    <w:uiPriority w:val="60"/>
    <w:rsid w:val="002348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23480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23480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23480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23480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23480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tbilgi">
    <w:name w:val="header"/>
    <w:basedOn w:val="Normal"/>
    <w:link w:val="stbilgiChar"/>
    <w:uiPriority w:val="99"/>
    <w:unhideWhenUsed/>
    <w:rsid w:val="00E739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97E"/>
  </w:style>
  <w:style w:type="paragraph" w:styleId="Altbilgi">
    <w:name w:val="footer"/>
    <w:basedOn w:val="Normal"/>
    <w:link w:val="AltbilgiChar"/>
    <w:uiPriority w:val="99"/>
    <w:unhideWhenUsed/>
    <w:rsid w:val="00E739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97E"/>
  </w:style>
  <w:style w:type="paragraph" w:styleId="SonnotMetni">
    <w:name w:val="endnote text"/>
    <w:basedOn w:val="Normal"/>
    <w:link w:val="SonnotMetniChar"/>
    <w:uiPriority w:val="99"/>
    <w:semiHidden/>
    <w:unhideWhenUsed/>
    <w:rsid w:val="00AF105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F1059"/>
    <w:rPr>
      <w:sz w:val="20"/>
      <w:szCs w:val="20"/>
    </w:rPr>
  </w:style>
  <w:style w:type="character" w:styleId="SonnotBavurusu">
    <w:name w:val="endnote reference"/>
    <w:basedOn w:val="VarsaylanParagrafYazTipi"/>
    <w:uiPriority w:val="99"/>
    <w:semiHidden/>
    <w:unhideWhenUsed/>
    <w:rsid w:val="00AF1059"/>
    <w:rPr>
      <w:vertAlign w:val="superscript"/>
    </w:rPr>
  </w:style>
  <w:style w:type="paragraph" w:styleId="BalonMetni">
    <w:name w:val="Balloon Text"/>
    <w:basedOn w:val="Normal"/>
    <w:link w:val="BalonMetniChar"/>
    <w:uiPriority w:val="99"/>
    <w:semiHidden/>
    <w:unhideWhenUsed/>
    <w:rsid w:val="00F24C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4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693836">
      <w:bodyDiv w:val="1"/>
      <w:marLeft w:val="0"/>
      <w:marRight w:val="0"/>
      <w:marTop w:val="0"/>
      <w:marBottom w:val="0"/>
      <w:divBdr>
        <w:top w:val="none" w:sz="0" w:space="0" w:color="auto"/>
        <w:left w:val="none" w:sz="0" w:space="0" w:color="auto"/>
        <w:bottom w:val="none" w:sz="0" w:space="0" w:color="auto"/>
        <w:right w:val="none" w:sz="0" w:space="0" w:color="auto"/>
      </w:divBdr>
    </w:div>
    <w:div w:id="17107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B371E"/>
    <w:rsid w:val="003B371E"/>
    <w:rsid w:val="004222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3CDDD3D8DFA4AEDA1278E2376FE33D4">
    <w:name w:val="33CDDD3D8DFA4AEDA1278E2376FE33D4"/>
    <w:rsid w:val="003B37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1E03-4194-49F8-9550-646CF876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3652</Words>
  <Characters>20819</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MEDSYS</dc:creator>
  <cp:lastModifiedBy>MEDSYS</cp:lastModifiedBy>
  <cp:revision>21</cp:revision>
  <dcterms:created xsi:type="dcterms:W3CDTF">2013-06-15T19:04:00Z</dcterms:created>
  <dcterms:modified xsi:type="dcterms:W3CDTF">2013-08-05T12:59:00Z</dcterms:modified>
</cp:coreProperties>
</file>